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spacing w:line="312" w:lineRule="auto"/>
        <w:jc w:val="center"/>
        <w:rPr>
          <w:sz w:val="41"/>
        </w:rPr>
      </w:pPr>
      <w:r>
        <w:rPr>
          <w:rFonts w:ascii="宋体" w:eastAsia="宋体" w:hAnsi="宋体" w:hint="eastAsia"/>
          <w:color w:val="000000"/>
          <w:sz w:val="41"/>
        </w:rPr>
        <w:t>东阳市2024年初中学业水平考试模拟试卷</w:t>
      </w:r>
    </w:p>
    <w:p>
      <w:pPr>
        <w:spacing w:line="312" w:lineRule="auto"/>
        <w:jc w:val="center"/>
        <w:rPr>
          <w:sz w:val="41"/>
        </w:rPr>
      </w:pPr>
      <w:r>
        <w:rPr>
          <w:rFonts w:ascii="宋体" w:eastAsia="宋体" w:hAnsi="宋体" w:hint="eastAsia"/>
          <w:color w:val="000000"/>
          <w:sz w:val="41"/>
        </w:rPr>
        <w:t>历史与社会·道德与法治试题卷</w:t>
      </w:r>
    </w:p>
    <w:p>
      <w:pPr>
        <w:spacing w:line="336" w:lineRule="auto"/>
        <w:ind w:firstLine="0"/>
        <w:jc w:val="both"/>
        <w:rPr>
          <w:sz w:val="23"/>
        </w:rPr>
      </w:pPr>
      <w:r>
        <w:rPr>
          <w:rFonts w:ascii="宋体" w:eastAsia="宋体" w:hAnsi="宋体" w:hint="eastAsia"/>
          <w:color w:val="000000"/>
          <w:sz w:val="23"/>
        </w:rPr>
        <w:t>考生须知：</w:t>
      </w:r>
    </w:p>
    <w:p>
      <w:pPr>
        <w:spacing w:line="336" w:lineRule="auto"/>
        <w:ind w:firstLine="460"/>
        <w:jc w:val="both"/>
        <w:rPr>
          <w:sz w:val="23"/>
        </w:rPr>
      </w:pPr>
      <w:r>
        <w:rPr>
          <w:rFonts w:ascii="宋体" w:eastAsia="宋体" w:hAnsi="宋体" w:hint="eastAsia"/>
          <w:color w:val="000000"/>
          <w:sz w:val="23"/>
        </w:rPr>
        <w:t>1．全卷共三大题，33小题，满分为100分，考试时间为100分钟。本次考试采用开卷形式。</w:t>
      </w:r>
    </w:p>
    <w:p>
      <w:pPr>
        <w:spacing w:line="336" w:lineRule="auto"/>
        <w:ind w:firstLine="460"/>
        <w:jc w:val="both"/>
        <w:rPr>
          <w:sz w:val="23"/>
        </w:rPr>
      </w:pPr>
      <w:r>
        <w:rPr>
          <w:rFonts w:ascii="宋体" w:eastAsia="宋体" w:hAnsi="宋体" w:hint="eastAsia"/>
          <w:color w:val="000000"/>
          <w:sz w:val="23"/>
        </w:rPr>
        <w:t>2．全部在“答题纸”上作答，第一、二大题的答案必须用2B铅笔填涂；第三大题的答案必须用黑色字迹钢笔或签字笔写在“答题纸”的相应位置上。</w:t>
      </w:r>
    </w:p>
    <w:p>
      <w:pPr>
        <w:spacing w:line="336" w:lineRule="auto"/>
        <w:ind w:firstLine="460"/>
        <w:jc w:val="both"/>
        <w:rPr>
          <w:sz w:val="23"/>
        </w:rPr>
      </w:pPr>
      <w:r>
        <w:rPr>
          <w:rFonts w:ascii="宋体" w:eastAsia="宋体" w:hAnsi="宋体" w:hint="eastAsia"/>
          <w:color w:val="000000"/>
          <w:sz w:val="23"/>
        </w:rPr>
        <w:t>3．请用黑色字迹钢笔或签字笔在“答题纸”上先填写姓名和准考证号。</w:t>
      </w:r>
    </w:p>
    <w:p>
      <w:pPr>
        <w:spacing w:line="336" w:lineRule="auto"/>
        <w:ind w:firstLine="0"/>
        <w:jc w:val="both"/>
        <w:rPr>
          <w:sz w:val="23"/>
        </w:rPr>
      </w:pPr>
    </w:p>
    <w:p>
      <w:pPr>
        <w:spacing w:line="336" w:lineRule="auto"/>
        <w:ind w:firstLine="0"/>
        <w:jc w:val="both"/>
        <w:rPr>
          <w:sz w:val="23"/>
        </w:rPr>
      </w:pPr>
      <w:r>
        <w:rPr>
          <w:rFonts w:ascii="宋体" w:eastAsia="宋体" w:hAnsi="宋体" w:hint="eastAsia"/>
          <w:color w:val="000000"/>
          <w:sz w:val="23"/>
        </w:rPr>
        <w:t>一、判断题（本大题有8小题，每小题1分，共8分。判断下列说法是否正确，正确的请将答题纸相应题号后的正确涂黑，错误的请将答题纸相应题号后的错误涂黑）</w:t>
      </w:r>
    </w:p>
    <w:p>
      <w:pPr>
        <w:spacing w:line="336" w:lineRule="auto"/>
        <w:ind w:firstLine="0"/>
        <w:jc w:val="both"/>
        <w:rPr>
          <w:sz w:val="23"/>
        </w:rPr>
      </w:pPr>
      <w:r>
        <w:rPr>
          <w:rFonts w:ascii="宋体" w:eastAsia="宋体" w:hAnsi="宋体" w:hint="eastAsia"/>
          <w:color w:val="000000"/>
          <w:sz w:val="23"/>
        </w:rPr>
        <w:t>1．相对于情绪，情感是不稳定的，会随着情境的变化而变化。</w:t>
      </w:r>
    </w:p>
    <w:p>
      <w:pPr>
        <w:spacing w:line="336" w:lineRule="auto"/>
        <w:ind w:firstLine="0"/>
        <w:jc w:val="both"/>
        <w:rPr>
          <w:sz w:val="23"/>
        </w:rPr>
      </w:pPr>
      <w:r>
        <w:rPr>
          <w:rFonts w:ascii="宋体" w:eastAsia="宋体" w:hAnsi="宋体" w:hint="eastAsia"/>
          <w:color w:val="000000"/>
          <w:sz w:val="23"/>
        </w:rPr>
        <w:t>2．生命的意义需要自己发现和创造。</w:t>
      </w:r>
    </w:p>
    <w:p>
      <w:pPr>
        <w:spacing w:line="336" w:lineRule="auto"/>
        <w:ind w:firstLine="0"/>
        <w:jc w:val="both"/>
        <w:rPr>
          <w:sz w:val="23"/>
        </w:rPr>
      </w:pPr>
      <w:r>
        <w:rPr>
          <w:rFonts w:ascii="宋体" w:eastAsia="宋体" w:hAnsi="宋体" w:hint="eastAsia"/>
          <w:color w:val="000000"/>
          <w:sz w:val="23"/>
        </w:rPr>
        <w:t>3．在很多情况下，我们可以选择承担的责任。但一旦作出选择，就应该义无反顾地担当起应负的责任。</w:t>
      </w:r>
    </w:p>
    <w:p>
      <w:pPr>
        <w:spacing w:line="336" w:lineRule="auto"/>
        <w:ind w:firstLine="0"/>
        <w:jc w:val="both"/>
        <w:rPr>
          <w:sz w:val="23"/>
        </w:rPr>
      </w:pPr>
      <w:r>
        <w:rPr>
          <w:rFonts w:ascii="宋体" w:eastAsia="宋体" w:hAnsi="宋体" w:hint="eastAsia"/>
          <w:color w:val="000000"/>
          <w:sz w:val="23"/>
        </w:rPr>
        <w:t>4．市场上猪肉供应紧张、物价上涨过快，政府就会采取财政补贴、政府支持等举措，促进生猪生产，保障市场供应。这表明政府在资源配置中起决定性作用。</w:t>
      </w:r>
    </w:p>
    <w:p>
      <w:pPr>
        <w:spacing w:line="336" w:lineRule="auto"/>
        <w:ind w:firstLine="0"/>
        <w:jc w:val="both"/>
        <w:rPr>
          <w:sz w:val="23"/>
        </w:rPr>
      </w:pPr>
      <w:r>
        <w:rPr>
          <w:rFonts w:ascii="宋体" w:eastAsia="宋体" w:hAnsi="宋体" w:hint="eastAsia"/>
          <w:color w:val="000000"/>
          <w:sz w:val="23"/>
        </w:rPr>
        <w:t>5．澳门回归祖国20多年，人均GDP已上升至世界第二位，说明民族区域自治政策深得民心。</w:t>
      </w:r>
    </w:p>
    <w:p>
      <w:pPr>
        <w:spacing w:line="336" w:lineRule="auto"/>
        <w:ind w:firstLine="0"/>
        <w:jc w:val="both"/>
        <w:rPr>
          <w:sz w:val="23"/>
        </w:rPr>
      </w:pPr>
      <w:r>
        <w:rPr>
          <w:rFonts w:ascii="宋体" w:eastAsia="宋体" w:hAnsi="宋体" w:hint="eastAsia"/>
          <w:color w:val="000000"/>
          <w:sz w:val="23"/>
        </w:rPr>
        <w:t>6．中国特色社会主义制度的最大优势是中国共产党的领导。</w:t>
      </w:r>
    </w:p>
    <w:p>
      <w:pPr>
        <w:spacing w:line="336" w:lineRule="auto"/>
        <w:ind w:firstLine="0"/>
        <w:jc w:val="both"/>
        <w:rPr>
          <w:sz w:val="23"/>
        </w:rPr>
      </w:pPr>
      <w:r>
        <w:rPr>
          <w:rFonts w:ascii="宋体" w:eastAsia="宋体" w:hAnsi="宋体" w:hint="eastAsia"/>
          <w:color w:val="000000"/>
          <w:sz w:val="23"/>
        </w:rPr>
        <w:t>7．某中学模拟政协社团，经常开展模拟政协活动，有利于同学们了解社会，增强责任意识。</w:t>
      </w:r>
    </w:p>
    <w:p>
      <w:pPr>
        <w:spacing w:line="336" w:lineRule="auto"/>
        <w:ind w:firstLine="0"/>
        <w:jc w:val="both"/>
        <w:rPr>
          <w:sz w:val="23"/>
        </w:rPr>
      </w:pPr>
      <w:r>
        <w:rPr>
          <w:rFonts w:ascii="宋体" w:eastAsia="宋体" w:hAnsi="宋体" w:hint="eastAsia"/>
          <w:color w:val="000000"/>
          <w:sz w:val="23"/>
        </w:rPr>
        <w:t>8．生活在经济全球化时代，科学技术突飞猛进，我们选择职业的机会减少，发展空间变窄。</w:t>
      </w:r>
    </w:p>
    <w:p>
      <w:pPr>
        <w:spacing w:line="336" w:lineRule="auto"/>
        <w:ind w:firstLine="0"/>
        <w:jc w:val="both"/>
        <w:rPr>
          <w:sz w:val="23"/>
        </w:rPr>
      </w:pPr>
      <w:r>
        <w:rPr>
          <w:rFonts w:ascii="宋体" w:eastAsia="宋体" w:hAnsi="宋体" w:hint="eastAsia"/>
          <w:color w:val="000000"/>
          <w:sz w:val="23"/>
        </w:rPr>
        <w:t>二、选择题（本大题有20小题，每小题2分，共40分。请选出各题中一个最符合题意的正确选项，不选、多选、错选均不给分）</w:t>
      </w:r>
    </w:p>
    <w:p>
      <w:pPr>
        <w:spacing w:line="336" w:lineRule="auto"/>
        <w:ind w:firstLine="0"/>
        <w:jc w:val="both"/>
        <w:rPr>
          <w:sz w:val="23"/>
        </w:rPr>
      </w:pPr>
      <w:r>
        <w:rPr>
          <w:rFonts w:ascii="宋体" w:eastAsia="宋体" w:hAnsi="宋体" w:hint="eastAsia"/>
          <w:color w:val="000000"/>
          <w:sz w:val="23"/>
        </w:rPr>
        <w:t>9．右图漫画告诉我们，要做好自己必须</w:t>
      </w:r>
    </w:p>
    <w:p>
      <w:pPr>
        <w:spacing w:line="336" w:lineRule="auto"/>
        <w:ind w:firstLine="460"/>
        <w:jc w:val="both"/>
        <w:rPr>
          <w:sz w:val="23"/>
        </w:rPr>
      </w:pPr>
      <w:r>
        <w:rPr>
          <w:rFonts w:ascii="宋体" w:eastAsia="宋体" w:hAnsi="宋体" w:hint="eastAsia"/>
          <w:color w:val="000000"/>
          <w:sz w:val="23"/>
        </w:rPr>
        <w:t>A.正确认识自己，发挥自己的优势</w:t>
      </w:r>
    </w:p>
    <w:p>
      <w:pPr>
        <w:spacing w:line="336" w:lineRule="auto"/>
        <w:ind w:firstLine="460"/>
        <w:jc w:val="both"/>
        <w:rPr>
          <w:sz w:val="23"/>
        </w:rPr>
      </w:pPr>
      <w:r>
        <w:rPr>
          <w:rFonts w:ascii="宋体" w:eastAsia="宋体" w:hAnsi="宋体" w:hint="eastAsia"/>
          <w:color w:val="000000"/>
          <w:sz w:val="23"/>
        </w:rPr>
        <w:t>B.消除忌妒心理，做合格竞争者</w:t>
      </w:r>
    </w:p>
    <w:p>
      <w:pPr>
        <w:spacing w:line="336" w:lineRule="auto"/>
        <w:ind w:firstLine="460"/>
        <w:jc w:val="both"/>
        <w:rPr>
          <w:sz w:val="23"/>
        </w:rPr>
      </w:pPr>
      <w:r>
        <w:rPr>
          <w:rFonts w:ascii="宋体" w:eastAsia="宋体" w:hAnsi="宋体" w:hint="eastAsia"/>
          <w:color w:val="000000"/>
          <w:sz w:val="23"/>
        </w:rPr>
        <w:t>C.肯定他人的价值，尊重他人的人格</w:t>
      </w:r>
    </w:p>
    <w:p>
      <w:pPr>
        <w:spacing w:line="336" w:lineRule="auto"/>
        <w:ind w:firstLine="460"/>
        <w:jc w:val="both"/>
        <w:rPr>
          <w:sz w:val="23"/>
        </w:rPr>
      </w:pPr>
      <w:r>
        <w:rPr>
          <w:rFonts w:ascii="宋体" w:eastAsia="宋体" w:hAnsi="宋体" w:hint="eastAsia"/>
          <w:color w:val="000000"/>
          <w:sz w:val="23"/>
        </w:rPr>
        <w:t>D.学会换位思考，懂得欣赏他人</w:t>
      </w:r>
    </w:p>
    <w:p>
      <w:pPr>
        <w:spacing w:line="336" w:lineRule="auto"/>
        <w:ind w:firstLine="0"/>
        <w:jc w:val="both"/>
        <w:rPr>
          <w:sz w:val="23"/>
        </w:rPr>
      </w:pPr>
      <w:r>
        <w:rPr>
          <w:rFonts w:ascii="宋体" w:eastAsia="宋体" w:hAnsi="宋体" w:hint="eastAsia"/>
          <w:color w:val="000000"/>
          <w:sz w:val="23"/>
        </w:rPr>
        <w:t>10．中国载人航天的每一次重大突破，都是一场“大兵团”作战。几代航天人用了整整三十年，完成了“三步走”战略任务，建成了自主建造、独立运行的天宫空间站。由此可见</w:t>
      </w:r>
      <w:r>
        <w:drawing>
          <wp:anchor distT="0" distB="0" distL="114300" distR="114300" simplePos="0" relativeHeight="251658240" behindDoc="0" locked="0" layoutInCell="1" allowOverlap="1">
            <wp:simplePos x="0" y="0"/>
            <wp:positionH relativeFrom="page">
              <wp:posOffset>4572000</wp:posOffset>
            </wp:positionH>
            <wp:positionV relativeFrom="paragraph">
              <wp:posOffset>-1257300</wp:posOffset>
            </wp:positionV>
            <wp:extent cx="1422400" cy="1054100"/>
            <wp:effectExtent l="0" t="0" r="2540" b="4445"/>
            <wp:wrapSquare wrapText="bothSides"/>
            <wp:docPr id="1"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MAL"/>
                    <pic:cNvPicPr>
                      <a:picLocks noChangeAspect="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422400" cy="1054100"/>
                    </a:xfrm>
                    <a:prstGeom prst="rect">
                      <a:avLst/>
                    </a:prstGeom>
                  </pic:spPr>
                </pic:pic>
              </a:graphicData>
            </a:graphic>
          </wp:anchor>
        </w:drawing>
      </w:r>
    </w:p>
    <w:p>
      <w:pPr>
        <w:spacing w:line="336" w:lineRule="auto"/>
        <w:ind w:firstLine="460"/>
        <w:jc w:val="both"/>
        <w:rPr>
          <w:sz w:val="23"/>
        </w:rPr>
      </w:pPr>
      <w:r>
        <w:rPr>
          <w:rFonts w:ascii="宋体" w:eastAsia="宋体" w:hAnsi="宋体" w:hint="eastAsia"/>
          <w:color w:val="000000"/>
          <w:sz w:val="23"/>
        </w:rPr>
        <w:t>A.集体生活需要学会接纳他人   B.集体的成功需要凝聚共同愿景，团结协作</w:t>
      </w:r>
    </w:p>
    <w:p>
      <w:pPr>
        <w:spacing w:line="336" w:lineRule="auto"/>
        <w:ind w:firstLine="460"/>
        <w:jc w:val="both"/>
        <w:rPr>
          <w:sz w:val="23"/>
        </w:rPr>
        <w:sectPr>
          <w:footerReference w:type="even" r:id="rId6"/>
          <w:footerReference w:type="default" r:id="rId7"/>
          <w:type w:val="continuous"/>
          <w:pgSz w:w="11900" w:h="16820"/>
          <w:pgMar w:top="1680" w:right="1200" w:bottom="1920" w:left="1200" w:header="600" w:footer="500" w:gutter="0"/>
          <w:cols w:num="1" w:space="720"/>
        </w:sectPr>
      </w:pPr>
      <w:r>
        <w:rPr>
          <w:rFonts w:ascii="宋体" w:eastAsia="宋体" w:hAnsi="宋体" w:hint="eastAsia"/>
          <w:color w:val="000000"/>
          <w:sz w:val="23"/>
        </w:rPr>
        <w:t>C.集体充满关怀，助力个人成长 D.集体需要制定共同的规则，建立竞争机制</w:t>
      </w:r>
    </w:p>
    <w:p>
      <w:pPr>
        <w:spacing w:line="312" w:lineRule="auto"/>
        <w:ind w:firstLine="0"/>
        <w:jc w:val="both"/>
        <w:rPr>
          <w:sz w:val="23"/>
        </w:rPr>
      </w:pPr>
      <w:r>
        <w:rPr>
          <w:rFonts w:ascii="宋体" w:eastAsia="宋体" w:hAnsi="宋体" w:hint="eastAsia"/>
          <w:color w:val="000000"/>
          <w:sz w:val="23"/>
        </w:rPr>
        <w:t>11．每年的全国中小学生“安全教育日”各地都会开展各种形式的安全演练活动。这些举措</w:t>
      </w:r>
    </w:p>
    <w:p>
      <w:pPr>
        <w:spacing w:line="312" w:lineRule="auto"/>
        <w:ind w:firstLine="460"/>
        <w:jc w:val="both"/>
        <w:rPr>
          <w:sz w:val="23"/>
        </w:rPr>
      </w:pPr>
      <w:r>
        <w:rPr>
          <w:rFonts w:ascii="宋体" w:eastAsia="宋体" w:hAnsi="宋体" w:hint="eastAsia"/>
          <w:color w:val="000000"/>
          <w:sz w:val="23"/>
        </w:rPr>
        <w:t>①有利于增强未成年人的自我保护意识 ②体现了对未成年人的学校和司法保护</w:t>
      </w:r>
    </w:p>
    <w:p>
      <w:pPr>
        <w:spacing w:line="312" w:lineRule="auto"/>
        <w:ind w:firstLine="460"/>
        <w:jc w:val="both"/>
        <w:rPr>
          <w:sz w:val="23"/>
        </w:rPr>
      </w:pPr>
      <w:r>
        <w:rPr>
          <w:rFonts w:ascii="宋体" w:eastAsia="宋体" w:hAnsi="宋体" w:hint="eastAsia"/>
          <w:color w:val="000000"/>
          <w:sz w:val="23"/>
        </w:rPr>
        <w:t>③能使青少年成长道路上避免遭遇挫折 ④为青少年健康成长营造良好的社会环境</w:t>
      </w:r>
    </w:p>
    <w:p>
      <w:pPr>
        <w:spacing w:line="312" w:lineRule="auto"/>
        <w:ind w:firstLine="460"/>
        <w:jc w:val="both"/>
        <w:rPr>
          <w:sz w:val="23"/>
        </w:rPr>
      </w:pPr>
      <w:r>
        <w:rPr>
          <w:rFonts w:ascii="Calibri" w:eastAsia="Calibri" w:hAnsi="Calibri" w:hint="eastAsia"/>
          <w:color w:val="000000"/>
          <w:sz w:val="23"/>
        </w:rPr>
        <w:t>A.①②B.②④C.③④</w:t>
      </w:r>
      <w:bookmarkStart w:id="0" w:name="_GoBack"/>
      <w:bookmarkEnd w:id="0"/>
      <w:r>
        <w:rPr>
          <w:rFonts w:ascii="Calibri" w:eastAsia="Calibri" w:hAnsi="Calibri" w:hint="eastAsia"/>
          <w:color w:val="000000"/>
          <w:sz w:val="23"/>
        </w:rPr>
        <w:t>D.①④</w:t>
      </w:r>
    </w:p>
    <w:p>
      <w:pPr>
        <w:spacing w:line="312" w:lineRule="auto"/>
        <w:ind w:firstLine="0"/>
        <w:jc w:val="both"/>
        <w:rPr>
          <w:sz w:val="23"/>
        </w:rPr>
      </w:pPr>
      <w:r>
        <w:rPr>
          <w:rFonts w:ascii="宋体" w:eastAsia="宋体" w:hAnsi="宋体" w:hint="eastAsia"/>
          <w:color w:val="000000"/>
          <w:sz w:val="23"/>
        </w:rPr>
        <w:t>12．下表中“微点评”与“微行为”相匹配的有</w:t>
      </w:r>
    </w:p>
    <w:tbl>
      <w:tblPr>
        <w:tblStyle w:val="TableNormal"/>
        <w:tblW w:w="904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 w:type="dxa"/>
          <w:bottom w:w="0" w:type="dxa"/>
          <w:right w:w="10" w:type="dxa"/>
        </w:tblCellMar>
      </w:tblPr>
      <w:tblGrid>
        <w:gridCol w:w="743"/>
        <w:gridCol w:w="5766"/>
        <w:gridCol w:w="2531"/>
      </w:tblGrid>
      <w:tr>
        <w:tblPrEx>
          <w:tblW w:w="904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 w:type="dxa"/>
            <w:bottom w:w="0" w:type="dxa"/>
            <w:right w:w="10" w:type="dxa"/>
          </w:tblCellMar>
        </w:tblPrEx>
        <w:trPr>
          <w:trHeight w:val="440"/>
          <w:jc w:val="center"/>
        </w:trPr>
        <w:tc>
          <w:tcPr>
            <w:tcW w:w="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序号</w:t>
            </w:r>
          </w:p>
        </w:tc>
        <w:tc>
          <w:tcPr>
            <w:tcW w:w="5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微行为</w:t>
            </w:r>
          </w:p>
        </w:tc>
        <w:tc>
          <w:tcPr>
            <w:tcW w:w="252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微点评</w:t>
            </w:r>
          </w:p>
        </w:tc>
      </w:tr>
      <w:tr>
        <w:tblPrEx>
          <w:tblW w:w="9040" w:type="dxa"/>
          <w:jc w:val="center"/>
          <w:tblCellMar>
            <w:top w:w="0" w:type="dxa"/>
            <w:left w:w="10" w:type="dxa"/>
            <w:bottom w:w="0" w:type="dxa"/>
            <w:right w:w="10" w:type="dxa"/>
          </w:tblCellMar>
        </w:tblPrEx>
        <w:trPr>
          <w:trHeight w:val="440"/>
          <w:jc w:val="center"/>
        </w:trPr>
        <w:tc>
          <w:tcPr>
            <w:tcW w:w="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Calibri" w:eastAsia="Calibri" w:hAnsi="Calibri" w:hint="eastAsia"/>
                <w:color w:val="000000"/>
                <w:sz w:val="23"/>
              </w:rPr>
              <w:t>A</w:t>
            </w:r>
          </w:p>
        </w:tc>
        <w:tc>
          <w:tcPr>
            <w:tcW w:w="5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小王细心地教年迈的老奶奶使用智能手机</w:t>
            </w:r>
          </w:p>
        </w:tc>
        <w:tc>
          <w:tcPr>
            <w:tcW w:w="252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孝敬长辈，教学相长</w:t>
            </w:r>
          </w:p>
        </w:tc>
      </w:tr>
      <w:tr>
        <w:tblPrEx>
          <w:tblW w:w="9040" w:type="dxa"/>
          <w:jc w:val="center"/>
          <w:tblCellMar>
            <w:top w:w="0" w:type="dxa"/>
            <w:left w:w="10" w:type="dxa"/>
            <w:bottom w:w="0" w:type="dxa"/>
            <w:right w:w="10" w:type="dxa"/>
          </w:tblCellMar>
        </w:tblPrEx>
        <w:trPr>
          <w:trHeight w:val="460"/>
          <w:jc w:val="center"/>
        </w:trPr>
        <w:tc>
          <w:tcPr>
            <w:tcW w:w="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Calibri" w:eastAsia="Calibri" w:hAnsi="Calibri" w:hint="eastAsia"/>
                <w:color w:val="000000"/>
                <w:sz w:val="23"/>
              </w:rPr>
              <w:t>B</w:t>
            </w:r>
          </w:p>
        </w:tc>
        <w:tc>
          <w:tcPr>
            <w:tcW w:w="5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小张知道好友小刚也报名参加竞选班长，他主动退出</w:t>
            </w:r>
          </w:p>
        </w:tc>
        <w:tc>
          <w:tcPr>
            <w:tcW w:w="252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呵护友谊，理性竞争</w:t>
            </w:r>
          </w:p>
        </w:tc>
      </w:tr>
      <w:tr>
        <w:tblPrEx>
          <w:tblW w:w="9040" w:type="dxa"/>
          <w:jc w:val="center"/>
          <w:tblCellMar>
            <w:top w:w="0" w:type="dxa"/>
            <w:left w:w="10" w:type="dxa"/>
            <w:bottom w:w="0" w:type="dxa"/>
            <w:right w:w="10" w:type="dxa"/>
          </w:tblCellMar>
        </w:tblPrEx>
        <w:trPr>
          <w:trHeight w:val="460"/>
          <w:jc w:val="center"/>
        </w:trPr>
        <w:tc>
          <w:tcPr>
            <w:tcW w:w="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Calibri" w:eastAsia="Calibri" w:hAnsi="Calibri" w:hint="eastAsia"/>
                <w:color w:val="000000"/>
                <w:sz w:val="23"/>
              </w:rPr>
              <w:t>C</w:t>
            </w:r>
          </w:p>
        </w:tc>
        <w:tc>
          <w:tcPr>
            <w:tcW w:w="5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小李获得稿酬后交纳个人所得税</w:t>
            </w:r>
          </w:p>
        </w:tc>
        <w:tc>
          <w:tcPr>
            <w:tcW w:w="252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尊重人权，履行义务</w:t>
            </w:r>
          </w:p>
        </w:tc>
      </w:tr>
      <w:tr>
        <w:tblPrEx>
          <w:tblW w:w="9040" w:type="dxa"/>
          <w:jc w:val="center"/>
          <w:tblCellMar>
            <w:top w:w="0" w:type="dxa"/>
            <w:left w:w="10" w:type="dxa"/>
            <w:bottom w:w="0" w:type="dxa"/>
            <w:right w:w="10" w:type="dxa"/>
          </w:tblCellMar>
        </w:tblPrEx>
        <w:trPr>
          <w:trHeight w:val="440"/>
          <w:jc w:val="center"/>
        </w:trPr>
        <w:tc>
          <w:tcPr>
            <w:tcW w:w="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Calibri" w:eastAsia="Calibri" w:hAnsi="Calibri" w:hint="eastAsia"/>
                <w:color w:val="000000"/>
                <w:sz w:val="23"/>
              </w:rPr>
              <w:t>D</w:t>
            </w:r>
          </w:p>
        </w:tc>
        <w:tc>
          <w:tcPr>
            <w:tcW w:w="57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在高铁上，小丽耐心劝说并制止了正准备吸烟的爷爷</w:t>
            </w:r>
          </w:p>
        </w:tc>
        <w:tc>
          <w:tcPr>
            <w:tcW w:w="252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3"/>
              </w:rPr>
            </w:pPr>
            <w:r>
              <w:rPr>
                <w:rFonts w:ascii="宋体" w:eastAsia="宋体" w:hAnsi="宋体" w:hint="eastAsia"/>
                <w:color w:val="000000"/>
                <w:sz w:val="23"/>
              </w:rPr>
              <w:t>及时提醒，诚实守信</w:t>
            </w:r>
          </w:p>
        </w:tc>
      </w:tr>
    </w:tbl>
    <w:p>
      <w:pPr>
        <w:spacing w:line="312" w:lineRule="auto"/>
        <w:ind w:firstLine="0"/>
        <w:jc w:val="both"/>
        <w:rPr>
          <w:sz w:val="23"/>
        </w:rPr>
      </w:pPr>
      <w:r>
        <w:rPr>
          <w:rFonts w:ascii="宋体" w:eastAsia="宋体" w:hAnsi="宋体" w:hint="eastAsia"/>
          <w:color w:val="000000"/>
          <w:sz w:val="23"/>
        </w:rPr>
        <w:t>13．面对危机，党和政府安全高效将同胞撤离回国。有网友感慨：“中国护照的含金量，不在于它能让你走多远，而在于它能从危险的地方接你回家！”这表明</w:t>
      </w:r>
    </w:p>
    <w:p>
      <w:pPr>
        <w:spacing w:line="312" w:lineRule="auto"/>
        <w:ind w:firstLine="460"/>
        <w:jc w:val="both"/>
        <w:rPr>
          <w:sz w:val="23"/>
        </w:rPr>
      </w:pPr>
      <w:r>
        <w:rPr>
          <w:rFonts w:ascii="宋体" w:eastAsia="宋体" w:hAnsi="宋体" w:hint="eastAsia"/>
          <w:color w:val="000000"/>
          <w:sz w:val="23"/>
        </w:rPr>
        <w:t>A.国家利益高于人民利益           B.牺牲个人利益来保障国家利益</w:t>
      </w:r>
    </w:p>
    <w:p>
      <w:pPr>
        <w:spacing w:line="312" w:lineRule="auto"/>
        <w:ind w:firstLine="460"/>
        <w:jc w:val="both"/>
        <w:rPr>
          <w:sz w:val="23"/>
        </w:rPr>
      </w:pPr>
      <w:r>
        <w:rPr>
          <w:rFonts w:ascii="宋体" w:eastAsia="宋体" w:hAnsi="宋体" w:hint="eastAsia"/>
          <w:color w:val="000000"/>
          <w:sz w:val="23"/>
        </w:rPr>
        <w:t>C，个人利益服从国家利益           D.国家富强才能保障人民的利益</w:t>
      </w:r>
    </w:p>
    <w:p>
      <w:pPr>
        <w:spacing w:line="312" w:lineRule="auto"/>
        <w:ind w:firstLine="0"/>
        <w:jc w:val="both"/>
        <w:rPr>
          <w:sz w:val="23"/>
        </w:rPr>
      </w:pPr>
      <w:r>
        <w:rPr>
          <w:rFonts w:ascii="宋体" w:eastAsia="宋体" w:hAnsi="宋体" w:hint="eastAsia"/>
          <w:color w:val="000000"/>
          <w:sz w:val="23"/>
        </w:rPr>
        <w:t>14．我国宪法的核心价值追求是</w:t>
      </w:r>
    </w:p>
    <w:p>
      <w:pPr>
        <w:spacing w:line="312" w:lineRule="auto"/>
        <w:ind w:firstLine="460"/>
        <w:jc w:val="both"/>
        <w:rPr>
          <w:sz w:val="23"/>
        </w:rPr>
      </w:pPr>
      <w:r>
        <w:rPr>
          <w:rFonts w:ascii="宋体" w:eastAsia="宋体" w:hAnsi="宋体" w:hint="eastAsia"/>
          <w:color w:val="000000"/>
          <w:sz w:val="23"/>
        </w:rPr>
        <w:t>A.规范国家权力运行以保障公民权利的实现   B.形成全民守法的氛围和习惯</w:t>
      </w:r>
    </w:p>
    <w:p>
      <w:pPr>
        <w:spacing w:line="312" w:lineRule="auto"/>
        <w:ind w:firstLine="460"/>
        <w:jc w:val="both"/>
        <w:rPr>
          <w:sz w:val="23"/>
        </w:rPr>
      </w:pPr>
      <w:r>
        <w:rPr>
          <w:rFonts w:ascii="宋体" w:eastAsia="宋体" w:hAnsi="宋体" w:hint="eastAsia"/>
          <w:color w:val="000000"/>
          <w:sz w:val="23"/>
        </w:rPr>
        <w:t>C.强化国家权力以保障人民当家作主的权利   D.充分保障各级国家机关的权力</w:t>
      </w:r>
    </w:p>
    <w:p>
      <w:pPr>
        <w:spacing w:line="312" w:lineRule="auto"/>
        <w:ind w:firstLine="0"/>
        <w:jc w:val="both"/>
        <w:rPr>
          <w:sz w:val="23"/>
        </w:rPr>
      </w:pPr>
      <w:r>
        <w:rPr>
          <w:rFonts w:ascii="宋体" w:eastAsia="宋体" w:hAnsi="宋体" w:hint="eastAsia"/>
          <w:color w:val="000000"/>
          <w:sz w:val="23"/>
        </w:rPr>
        <w:t>15．党的十八大以来，中国主办一系列主场外交活动，中国领导人出席一系列国际多边峰会，提出一系列新思想、新理念、新主张，展现了中国魅力，体现了中国能力，贡献了中国方案，将中国理念进一步上升为国际共识，一个稳健开放自信有担当的中国助力全球前行，赢得世界喝彩。这表明，我国</w:t>
      </w:r>
    </w:p>
    <w:p>
      <w:pPr>
        <w:spacing w:line="312" w:lineRule="auto"/>
        <w:ind w:firstLine="460"/>
        <w:jc w:val="both"/>
        <w:rPr>
          <w:sz w:val="23"/>
        </w:rPr>
      </w:pPr>
      <w:r>
        <w:rPr>
          <w:rFonts w:ascii="宋体" w:eastAsia="宋体" w:hAnsi="宋体" w:hint="eastAsia"/>
          <w:color w:val="000000"/>
          <w:sz w:val="23"/>
        </w:rPr>
        <w:t>A.实现了构建人类命运共同体目标    B.国际地位和国际影响力显著提升</w:t>
      </w:r>
    </w:p>
    <w:p>
      <w:pPr>
        <w:spacing w:line="312" w:lineRule="auto"/>
        <w:ind w:firstLine="460"/>
        <w:jc w:val="both"/>
        <w:rPr>
          <w:sz w:val="23"/>
        </w:rPr>
      </w:pPr>
      <w:r>
        <w:rPr>
          <w:rFonts w:ascii="宋体" w:eastAsia="宋体" w:hAnsi="宋体" w:hint="eastAsia"/>
          <w:color w:val="000000"/>
          <w:sz w:val="23"/>
        </w:rPr>
        <w:t>C.已经在国际事务中发挥主导作用    D.成为维护世界和平安全的压舱石</w:t>
      </w:r>
    </w:p>
    <w:p>
      <w:pPr>
        <w:spacing w:line="312" w:lineRule="auto"/>
        <w:ind w:firstLine="0"/>
        <w:jc w:val="both"/>
        <w:rPr>
          <w:sz w:val="23"/>
        </w:rPr>
      </w:pPr>
      <w:r>
        <w:rPr>
          <w:rFonts w:ascii="宋体" w:eastAsia="宋体" w:hAnsi="宋体" w:hint="eastAsia"/>
          <w:color w:val="000000"/>
          <w:sz w:val="23"/>
        </w:rPr>
        <w:t>16.2024年1月19日，“国家工程师奖”表彰大会在京召开，获奖者中有年过七旬依然奋战在一线的老专家，也有“初生牛犊不怕虎”的“90后”······他们坚持把论文写在祖国的大地上。这启示我们要</w:t>
      </w:r>
    </w:p>
    <w:p>
      <w:pPr>
        <w:spacing w:line="312" w:lineRule="auto"/>
        <w:ind w:firstLine="460"/>
        <w:jc w:val="both"/>
        <w:rPr>
          <w:sz w:val="23"/>
        </w:rPr>
      </w:pPr>
      <w:r>
        <w:rPr>
          <w:rFonts w:ascii="宋体" w:eastAsia="宋体" w:hAnsi="宋体" w:hint="eastAsia"/>
          <w:color w:val="000000"/>
          <w:sz w:val="23"/>
        </w:rPr>
        <w:t>①重视劳动实践，弘扬工匠精神       ②提升自身素质，培养敬业精神</w:t>
      </w:r>
    </w:p>
    <w:p>
      <w:pPr>
        <w:spacing w:line="312" w:lineRule="auto"/>
        <w:ind w:firstLine="460"/>
        <w:jc w:val="both"/>
        <w:rPr>
          <w:sz w:val="23"/>
        </w:rPr>
      </w:pPr>
      <w:r>
        <w:rPr>
          <w:rFonts w:ascii="宋体" w:eastAsia="宋体" w:hAnsi="宋体" w:hint="eastAsia"/>
          <w:color w:val="000000"/>
          <w:sz w:val="23"/>
        </w:rPr>
        <w:t>③放弃其他选择，立志成为工程师     ④做好职业规划，与祖国共同发展</w:t>
      </w:r>
    </w:p>
    <w:p>
      <w:pPr>
        <w:spacing w:line="312" w:lineRule="auto"/>
        <w:ind w:firstLine="0"/>
        <w:jc w:val="both"/>
        <w:rPr>
          <w:rFonts w:ascii="Calibri" w:eastAsia="Calibri" w:hAnsi="Calibri" w:hint="eastAsia"/>
          <w:color w:val="000000"/>
          <w:sz w:val="23"/>
        </w:rPr>
      </w:pPr>
      <w:r>
        <w:rPr>
          <w:rFonts w:ascii="Calibri" w:eastAsia="Calibri" w:hAnsi="Calibri" w:hint="eastAsia"/>
          <w:color w:val="000000"/>
          <w:sz w:val="23"/>
        </w:rPr>
        <w:t>A.①②④B.①②③C.②③④D.①③④</w:t>
      </w:r>
    </w:p>
    <w:p>
      <w:pPr>
        <w:spacing w:line="312" w:lineRule="auto"/>
        <w:ind w:firstLine="0"/>
        <w:jc w:val="both"/>
        <w:rPr>
          <w:sz w:val="23"/>
        </w:rPr>
      </w:pPr>
      <w:r>
        <w:rPr>
          <w:rFonts w:ascii="宋体" w:eastAsia="宋体" w:hAnsi="宋体" w:hint="eastAsia"/>
          <w:color w:val="000000"/>
          <w:sz w:val="23"/>
        </w:rPr>
        <w:t>17．长江中下游流域易发洪涝灾害，其自然原因是</w:t>
      </w:r>
    </w:p>
    <w:p>
      <w:pPr>
        <w:spacing w:line="312" w:lineRule="auto"/>
        <w:ind w:firstLine="460"/>
        <w:jc w:val="both"/>
        <w:rPr>
          <w:sz w:val="23"/>
        </w:rPr>
      </w:pPr>
      <w:r>
        <w:rPr>
          <w:rFonts w:ascii="宋体" w:eastAsia="宋体" w:hAnsi="宋体" w:hint="eastAsia"/>
          <w:color w:val="000000"/>
          <w:sz w:val="23"/>
        </w:rPr>
        <w:t>①季风的不稳定性                   ②平原地形，地势低平</w:t>
      </w:r>
    </w:p>
    <w:p>
      <w:pPr>
        <w:spacing w:line="312" w:lineRule="auto"/>
        <w:ind w:firstLine="460"/>
        <w:jc w:val="both"/>
        <w:rPr>
          <w:sz w:val="23"/>
        </w:rPr>
      </w:pPr>
      <w:r>
        <w:rPr>
          <w:rFonts w:ascii="宋体" w:eastAsia="宋体" w:hAnsi="宋体" w:hint="eastAsia"/>
          <w:color w:val="000000"/>
          <w:sz w:val="23"/>
        </w:rPr>
        <w:t>③不合理地占用河道                 ④泥沙淤积形成“地上河”</w:t>
      </w:r>
    </w:p>
    <w:p>
      <w:pPr>
        <w:spacing w:line="312" w:lineRule="auto"/>
        <w:ind w:firstLine="460"/>
        <w:jc w:val="both"/>
        <w:rPr>
          <w:sz w:val="23"/>
        </w:rPr>
        <w:sectPr>
          <w:type w:val="continuous"/>
          <w:pgSz w:w="11900" w:h="16820"/>
          <w:pgMar w:top="1440" w:right="1200" w:bottom="1680" w:left="1200" w:header="720" w:footer="840" w:gutter="0"/>
          <w:cols w:num="1" w:space="720"/>
        </w:sectPr>
      </w:pPr>
      <w:r>
        <w:rPr>
          <w:rFonts w:ascii="Calibri" w:eastAsia="Calibri" w:hAnsi="Calibri" w:hint="eastAsia"/>
          <w:color w:val="000000"/>
          <w:sz w:val="23"/>
        </w:rPr>
        <w:t>A. ①②          B.②③          C.②④            D.①④</w:t>
      </w:r>
      <w:r>
        <mc:AlternateContent>
          <mc:Choice Requires="wps">
            <w:drawing>
              <wp:anchor distT="0" distB="0" distL="114300" distR="114300" simplePos="0" relativeHeight="251659264" behindDoc="0" locked="0" layoutInCell="1" allowOverlap="1">
                <wp:simplePos x="0" y="0"/>
                <wp:positionH relativeFrom="page">
                  <wp:posOffset>1905000</wp:posOffset>
                </wp:positionH>
                <wp:positionV relativeFrom="paragraph">
                  <wp:posOffset>8801100</wp:posOffset>
                </wp:positionV>
                <wp:extent cx="3606800" cy="228600"/>
                <wp:effectExtent l="0" t="0" r="635" b="14605"/>
                <wp:wrapNone/>
                <wp:docPr id="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606800" cy="228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16" w:lineRule="auto"/>
                              <w:jc w:val="center"/>
                              <w:rPr>
                                <w:sz w:val="20"/>
                              </w:rPr>
                            </w:pPr>
                            <w:r>
                              <w:rPr>
                                <w:rFonts w:ascii="宋体" w:eastAsia="宋体" w:hAnsi="宋体" w:hint="eastAsia"/>
                                <w:color w:val="000000"/>
                                <w:sz w:val="20"/>
                              </w:rPr>
                              <w:t>初三模拟考试历史与社会·道德与法治试卷 第2页（共6页）</w:t>
                            </w:r>
                          </w:p>
                        </w:txbxContent>
                      </wps:txbx>
                      <wps:bodyPr wrap="none" lIns="25400" tIns="0" rIns="2540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5" type="#_x0000_t202" style="width:284pt;height:18pt;margin-top:693pt;margin-left:150pt;mso-height-relative:page;mso-position-horizontal-relative:page;mso-width-relative:page;mso-wrap-style:none;position:absolute;z-index:251660288" coordsize="21600,21600" filled="f" stroked="f">
                <o:lock v:ext="edit" aspectratio="f"/>
                <v:textbox style="mso-fit-shape-to-text:t" inset="2pt,0,2pt,0">
                  <w:txbxContent>
                    <w:p>
                      <w:pPr>
                        <w:spacing w:line="216" w:lineRule="auto"/>
                        <w:jc w:val="center"/>
                        <w:rPr>
                          <w:sz w:val="20"/>
                        </w:rPr>
                      </w:pPr>
                      <w:r>
                        <w:rPr>
                          <w:rFonts w:ascii="宋体" w:eastAsia="宋体" w:hAnsi="宋体" w:hint="eastAsia"/>
                          <w:color w:val="000000"/>
                          <w:sz w:val="20"/>
                        </w:rPr>
                        <w:t>初三模拟考试历史与社会·道德与法治试卷 第2页（共6页）</w:t>
                      </w:r>
                    </w:p>
                  </w:txbxContent>
                </v:textbox>
              </v:shape>
            </w:pict>
          </mc:Fallback>
        </mc:AlternateContent>
      </w:r>
    </w:p>
    <w:p>
      <w:pPr>
        <w:spacing w:line="336" w:lineRule="auto"/>
        <w:ind w:firstLine="0"/>
        <w:jc w:val="both"/>
        <w:rPr>
          <w:sz w:val="24"/>
        </w:rPr>
      </w:pPr>
      <w:r>
        <w:rPr>
          <w:rFonts w:ascii="宋体" w:eastAsia="宋体" w:hAnsi="宋体" w:hint="eastAsia"/>
          <w:color w:val="000000"/>
          <w:sz w:val="24"/>
        </w:rPr>
        <w:t>18．湄公河平原农业生产与美国大平原农业生产最大的区别：前者以精耕细作的人工生产为主，而后者则以农业生产机械为主，造成这种区别的主要原因是</w:t>
      </w:r>
      <w:r>
        <w:drawing>
          <wp:anchor distT="0" distB="0" distL="114300" distR="114300" simplePos="0" relativeHeight="251661312" behindDoc="0" locked="0" layoutInCell="1" allowOverlap="1">
            <wp:simplePos x="0" y="0"/>
            <wp:positionH relativeFrom="page">
              <wp:posOffset>4673600</wp:posOffset>
            </wp:positionH>
            <wp:positionV relativeFrom="paragraph">
              <wp:posOffset>901700</wp:posOffset>
            </wp:positionV>
            <wp:extent cx="1930400" cy="762000"/>
            <wp:effectExtent l="0" t="0" r="2540" b="4445"/>
            <wp:wrapSquare wrapText="bothSides"/>
            <wp:docPr id="6"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RMAL"/>
                    <pic:cNvPicPr>
                      <a:picLocks noChangeAspect="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930400" cy="762000"/>
                    </a:xfrm>
                    <a:prstGeom prst="rect">
                      <a:avLst/>
                    </a:prstGeom>
                  </pic:spPr>
                </pic:pic>
              </a:graphicData>
            </a:graphic>
          </wp:anchor>
        </w:drawing>
      </w:r>
    </w:p>
    <w:p>
      <w:pPr>
        <w:spacing w:line="336" w:lineRule="auto"/>
        <w:ind w:firstLine="480"/>
        <w:jc w:val="both"/>
        <w:rPr>
          <w:sz w:val="24"/>
        </w:rPr>
      </w:pPr>
      <w:r>
        <w:rPr>
          <w:rFonts w:ascii="宋体" w:eastAsia="宋体" w:hAnsi="宋体" w:hint="eastAsia"/>
          <w:color w:val="000000"/>
          <w:sz w:val="24"/>
        </w:rPr>
        <w:t>A.气候条件</w:t>
      </w:r>
    </w:p>
    <w:p>
      <w:pPr>
        <w:spacing w:line="336" w:lineRule="auto"/>
        <w:ind w:firstLine="0"/>
        <w:jc w:val="both"/>
        <w:rPr>
          <w:sz w:val="24"/>
        </w:rPr>
      </w:pPr>
      <w:r>
        <w:rPr>
          <w:rFonts w:ascii="宋体" w:eastAsia="宋体" w:hAnsi="宋体" w:hint="eastAsia"/>
          <w:color w:val="000000"/>
          <w:sz w:val="24"/>
        </w:rPr>
        <w:t>19．右侧思维导图，序号内容填写正确的是</w:t>
      </w:r>
    </w:p>
    <w:p>
      <w:pPr>
        <w:spacing w:line="336" w:lineRule="auto"/>
        <w:ind w:firstLine="480"/>
        <w:jc w:val="both"/>
        <w:rPr>
          <w:sz w:val="24"/>
        </w:rPr>
      </w:pPr>
      <w:r>
        <w:rPr>
          <w:rFonts w:ascii="宋体" w:eastAsia="宋体" w:hAnsi="宋体" w:hint="eastAsia"/>
          <w:color w:val="000000"/>
          <w:sz w:val="24"/>
        </w:rPr>
        <w:t>①气候     ②耕地      ③资源     ④生产活动</w:t>
      </w:r>
    </w:p>
    <w:p>
      <w:pPr>
        <w:spacing w:line="336" w:lineRule="auto"/>
        <w:ind w:firstLine="480"/>
        <w:jc w:val="both"/>
        <w:rPr>
          <w:sz w:val="24"/>
        </w:rPr>
      </w:pPr>
      <w:r>
        <w:rPr>
          <w:rFonts w:ascii="Calibri" w:eastAsia="Calibri" w:hAnsi="Calibri" w:hint="eastAsia"/>
          <w:color w:val="000000"/>
          <w:sz w:val="24"/>
        </w:rPr>
        <w:t>A.①②    B.②③    C.②④    D.①④</w:t>
      </w:r>
    </w:p>
    <w:p>
      <w:pPr>
        <w:spacing w:line="336" w:lineRule="auto"/>
        <w:ind w:firstLine="0"/>
        <w:jc w:val="both"/>
        <w:rPr>
          <w:sz w:val="24"/>
        </w:rPr>
      </w:pPr>
      <w:r>
        <w:rPr>
          <w:rFonts w:ascii="宋体" w:eastAsia="宋体" w:hAnsi="宋体" w:hint="eastAsia"/>
          <w:color w:val="000000"/>
          <w:sz w:val="24"/>
        </w:rPr>
        <w:t>20．下列石油运输线路中必须经过苏伊士运河的是</w:t>
      </w:r>
    </w:p>
    <w:p>
      <w:pPr>
        <w:spacing w:line="336" w:lineRule="auto"/>
        <w:ind w:firstLine="480"/>
        <w:jc w:val="both"/>
        <w:rPr>
          <w:sz w:val="24"/>
        </w:rPr>
      </w:pPr>
      <w:r>
        <w:rPr>
          <w:rFonts w:ascii="宋体" w:eastAsia="宋体" w:hAnsi="宋体" w:hint="eastAsia"/>
          <w:color w:val="000000"/>
          <w:sz w:val="24"/>
        </w:rPr>
        <w:t>A.波斯湾-印度洋-澳大利亚       B.波斯湾-好望角-英国</w:t>
      </w:r>
    </w:p>
    <w:p>
      <w:pPr>
        <w:spacing w:line="336" w:lineRule="auto"/>
        <w:ind w:firstLine="480"/>
        <w:jc w:val="both"/>
        <w:rPr>
          <w:sz w:val="24"/>
        </w:rPr>
      </w:pPr>
      <w:r>
        <w:rPr>
          <w:rFonts w:ascii="宋体" w:eastAsia="宋体" w:hAnsi="宋体" w:hint="eastAsia"/>
          <w:color w:val="000000"/>
          <w:sz w:val="24"/>
        </w:rPr>
        <w:t>C.波斯湾一地中海-西欧           D.波斯湾-南海一日本</w:t>
      </w:r>
    </w:p>
    <w:p>
      <w:pPr>
        <w:spacing w:line="336" w:lineRule="auto"/>
        <w:ind w:firstLine="0"/>
        <w:jc w:val="both"/>
        <w:rPr>
          <w:sz w:val="24"/>
        </w:rPr>
      </w:pPr>
      <w:r>
        <w:rPr>
          <w:rFonts w:ascii="宋体" w:eastAsia="宋体" w:hAnsi="宋体" w:hint="eastAsia"/>
          <w:color w:val="000000"/>
          <w:sz w:val="24"/>
        </w:rPr>
        <w:t>21．国家统计局公布：2023年人口数据显示，2023年末全国人口140967万人，比上年末减少208万人，人口自然增长率为负1.48％，已经连续两年负增长。针对这一问题，我国应</w:t>
      </w:r>
    </w:p>
    <w:p>
      <w:pPr>
        <w:spacing w:line="336" w:lineRule="auto"/>
        <w:ind w:firstLine="480"/>
        <w:jc w:val="both"/>
        <w:rPr>
          <w:sz w:val="24"/>
        </w:rPr>
      </w:pPr>
      <w:r>
        <w:rPr>
          <w:rFonts w:ascii="宋体" w:eastAsia="宋体" w:hAnsi="宋体" w:hint="eastAsia"/>
          <w:color w:val="000000"/>
          <w:sz w:val="24"/>
        </w:rPr>
        <w:t>A.提高人口质量 B.控制人口增长 C.鼓励适度生育   D.提倡早婚早育</w:t>
      </w:r>
    </w:p>
    <w:p>
      <w:pPr>
        <w:spacing w:line="336" w:lineRule="auto"/>
        <w:ind w:firstLine="0"/>
        <w:jc w:val="both"/>
        <w:rPr>
          <w:sz w:val="24"/>
        </w:rPr>
      </w:pPr>
      <w:r>
        <w:rPr>
          <w:rFonts w:ascii="宋体" w:eastAsia="宋体" w:hAnsi="宋体" w:hint="eastAsia"/>
          <w:color w:val="000000"/>
          <w:sz w:val="24"/>
        </w:rPr>
        <w:t>22．考古发现二里头迪址的文物有来自南方的印文硬陶、鸭形壶和海贝，有来自西北的背铜战斧和环首刀，有来自东方的酒器，有来自江汉地区的玉器等。这印证了当时</w:t>
      </w:r>
    </w:p>
    <w:p>
      <w:pPr>
        <w:spacing w:line="336" w:lineRule="auto"/>
        <w:ind w:firstLine="480"/>
        <w:jc w:val="both"/>
        <w:rPr>
          <w:sz w:val="24"/>
        </w:rPr>
      </w:pPr>
      <w:r>
        <w:rPr>
          <w:rFonts w:ascii="宋体" w:eastAsia="宋体" w:hAnsi="宋体" w:hint="eastAsia"/>
          <w:color w:val="000000"/>
          <w:sz w:val="24"/>
        </w:rPr>
        <w:t>A.阶级分化明显                   B.较高的生产力水平</w:t>
      </w:r>
    </w:p>
    <w:p>
      <w:pPr>
        <w:spacing w:line="336" w:lineRule="auto"/>
        <w:ind w:firstLine="480"/>
        <w:jc w:val="both"/>
        <w:rPr>
          <w:sz w:val="24"/>
        </w:rPr>
      </w:pPr>
      <w:r>
        <w:rPr>
          <w:rFonts w:ascii="宋体" w:eastAsia="宋体" w:hAnsi="宋体" w:hint="eastAsia"/>
          <w:color w:val="000000"/>
          <w:sz w:val="24"/>
        </w:rPr>
        <w:t>C.弧域空前扩大                   D.不同地区存在交流</w:t>
      </w:r>
    </w:p>
    <w:p>
      <w:pPr>
        <w:spacing w:line="336" w:lineRule="auto"/>
        <w:ind w:firstLine="0"/>
        <w:jc w:val="both"/>
        <w:rPr>
          <w:sz w:val="24"/>
        </w:rPr>
      </w:pPr>
      <w:r>
        <w:rPr>
          <w:rFonts w:ascii="宋体" w:eastAsia="宋体" w:hAnsi="宋体" w:hint="eastAsia"/>
          <w:color w:val="000000"/>
          <w:sz w:val="24"/>
        </w:rPr>
        <w:t>23．某同学为某单元设计了如图所示的示意图，请你根据所学知识判断该单元的主题是</w:t>
      </w:r>
    </w:p>
    <w:p>
      <w:pPr>
        <w:jc w:val="center"/>
      </w:pPr>
      <w:r>
        <w:drawing>
          <wp:inline distT="0" distB="0" distL="0" distR="0">
            <wp:extent cx="3111500" cy="571500"/>
            <wp:effectExtent l="0" t="0" r="0" b="0"/>
            <wp:docPr id="7"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ORMAL"/>
                    <pic:cNvPicPr>
                      <a:picLocks noChangeAspect="1"/>
                    </pic:cNvPicPr>
                  </pic:nvPicPr>
                  <pic:blipFill>
                    <a:blip xmlns:r="http://schemas.openxmlformats.org/officeDocument/2006/relationships" r:embed="rId9" cstate="print"/>
                    <a:stretch>
                      <a:fillRect/>
                    </a:stretch>
                  </pic:blipFill>
                  <pic:spPr>
                    <a:xfrm>
                      <a:off x="1000" y="1000"/>
                      <a:ext cx="3111500" cy="571500"/>
                    </a:xfrm>
                    <a:prstGeom prst="rect">
                      <a:avLst/>
                    </a:prstGeom>
                  </pic:spPr>
                </pic:pic>
              </a:graphicData>
            </a:graphic>
          </wp:inline>
        </w:drawing>
      </w:r>
    </w:p>
    <w:p>
      <w:pPr>
        <w:spacing w:line="336" w:lineRule="auto"/>
        <w:ind w:firstLine="480"/>
        <w:jc w:val="both"/>
        <w:rPr>
          <w:sz w:val="24"/>
        </w:rPr>
      </w:pPr>
      <w:r>
        <w:rPr>
          <w:rFonts w:ascii="宋体" w:eastAsia="宋体" w:hAnsi="宋体" w:hint="eastAsia"/>
          <w:color w:val="000000"/>
          <w:sz w:val="24"/>
        </w:rPr>
        <w:t>A.统一多民族国家的建立           B.国家的产生和社会变革</w:t>
      </w:r>
    </w:p>
    <w:p>
      <w:pPr>
        <w:spacing w:line="336" w:lineRule="auto"/>
        <w:ind w:firstLine="480"/>
        <w:jc w:val="both"/>
        <w:rPr>
          <w:sz w:val="24"/>
        </w:rPr>
      </w:pPr>
      <w:r>
        <w:rPr>
          <w:rFonts w:ascii="宋体" w:eastAsia="宋体" w:hAnsi="宋体" w:hint="eastAsia"/>
          <w:color w:val="000000"/>
          <w:sz w:val="24"/>
        </w:rPr>
        <w:t>C.政权的分立与民族交融           D.民族关系发展和社会变化</w:t>
      </w:r>
    </w:p>
    <w:p>
      <w:pPr>
        <w:spacing w:line="336" w:lineRule="auto"/>
        <w:ind w:firstLine="0"/>
        <w:jc w:val="both"/>
        <w:rPr>
          <w:sz w:val="24"/>
        </w:rPr>
      </w:pPr>
      <w:r>
        <w:rPr>
          <w:rFonts w:ascii="宋体" w:eastAsia="宋体" w:hAnsi="宋体" w:hint="eastAsia"/>
          <w:color w:val="000000"/>
          <w:sz w:val="24"/>
        </w:rPr>
        <w:t>24．乾隆时，清廷设立金瓶掣签制度，以解决选择转世灵童的难题，加强了清廷为满、蒙、藏共主的地位。这一措施有利于</w:t>
      </w:r>
    </w:p>
    <w:p>
      <w:pPr>
        <w:spacing w:line="336" w:lineRule="auto"/>
        <w:ind w:firstLine="480"/>
        <w:jc w:val="both"/>
        <w:rPr>
          <w:sz w:val="24"/>
        </w:rPr>
      </w:pPr>
      <w:r>
        <w:rPr>
          <w:rFonts w:ascii="宋体" w:eastAsia="宋体" w:hAnsi="宋体" w:hint="eastAsia"/>
          <w:color w:val="000000"/>
          <w:sz w:val="24"/>
        </w:rPr>
        <w:t>A.推动君主专制达到顶峰           B.保持各民族的一致性</w:t>
      </w:r>
    </w:p>
    <w:p>
      <w:pPr>
        <w:spacing w:line="336" w:lineRule="auto"/>
        <w:ind w:firstLine="480"/>
        <w:jc w:val="both"/>
        <w:rPr>
          <w:sz w:val="24"/>
        </w:rPr>
      </w:pPr>
      <w:r>
        <w:rPr>
          <w:rFonts w:ascii="宋体" w:eastAsia="宋体" w:hAnsi="宋体" w:hint="eastAsia"/>
          <w:color w:val="000000"/>
          <w:sz w:val="24"/>
        </w:rPr>
        <w:t>C.维护新疆地区长治久安           D.巩固统一多民族国家</w:t>
      </w:r>
    </w:p>
    <w:p>
      <w:pPr>
        <w:spacing w:line="336" w:lineRule="auto"/>
        <w:ind w:firstLine="0"/>
        <w:jc w:val="both"/>
        <w:rPr>
          <w:sz w:val="24"/>
        </w:rPr>
      </w:pPr>
      <w:r>
        <w:rPr>
          <w:rFonts w:ascii="宋体" w:eastAsia="宋体" w:hAnsi="宋体" w:hint="eastAsia"/>
          <w:color w:val="000000"/>
          <w:sz w:val="24"/>
        </w:rPr>
        <w:t>25．据下表可知，世界古代文明具有</w:t>
      </w:r>
    </w:p>
    <w:tbl>
      <w:tblPr>
        <w:tblStyle w:val="TableNormal"/>
        <w:tblW w:w="808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 w:type="dxa"/>
          <w:bottom w:w="0" w:type="dxa"/>
          <w:right w:w="10" w:type="dxa"/>
        </w:tblCellMar>
      </w:tblPr>
      <w:tblGrid>
        <w:gridCol w:w="1572"/>
        <w:gridCol w:w="2257"/>
        <w:gridCol w:w="1370"/>
        <w:gridCol w:w="2881"/>
      </w:tblGrid>
      <w:tr>
        <w:tblPrEx>
          <w:tblW w:w="808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 w:type="dxa"/>
            <w:bottom w:w="0" w:type="dxa"/>
            <w:right w:w="10" w:type="dxa"/>
          </w:tblCellMar>
        </w:tblPrEx>
        <w:trPr>
          <w:trHeight w:val="480"/>
          <w:jc w:val="center"/>
        </w:trPr>
        <w:tc>
          <w:tcPr>
            <w:tcW w:w="15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文明古国</w:t>
            </w:r>
          </w:p>
        </w:tc>
        <w:tc>
          <w:tcPr>
            <w:tcW w:w="22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国家机器与制度</w:t>
            </w:r>
          </w:p>
        </w:tc>
        <w:tc>
          <w:tcPr>
            <w:tcW w:w="13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大型工程</w:t>
            </w:r>
          </w:p>
        </w:tc>
        <w:tc>
          <w:tcPr>
            <w:tcW w:w="28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文化</w:t>
            </w:r>
          </w:p>
        </w:tc>
      </w:tr>
      <w:tr>
        <w:tblPrEx>
          <w:tblW w:w="8080" w:type="dxa"/>
          <w:jc w:val="center"/>
          <w:tblCellMar>
            <w:top w:w="0" w:type="dxa"/>
            <w:left w:w="10" w:type="dxa"/>
            <w:bottom w:w="0" w:type="dxa"/>
            <w:right w:w="10" w:type="dxa"/>
          </w:tblCellMar>
        </w:tblPrEx>
        <w:trPr>
          <w:trHeight w:val="500"/>
          <w:jc w:val="center"/>
        </w:trPr>
        <w:tc>
          <w:tcPr>
            <w:tcW w:w="15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古埃及</w:t>
            </w:r>
          </w:p>
        </w:tc>
        <w:tc>
          <w:tcPr>
            <w:tcW w:w="22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军队、刑法、法老</w:t>
            </w:r>
          </w:p>
        </w:tc>
        <w:tc>
          <w:tcPr>
            <w:tcW w:w="13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金字塔</w:t>
            </w:r>
          </w:p>
        </w:tc>
        <w:tc>
          <w:tcPr>
            <w:tcW w:w="28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太阳历</w:t>
            </w:r>
          </w:p>
        </w:tc>
      </w:tr>
      <w:tr>
        <w:tblPrEx>
          <w:tblW w:w="8080" w:type="dxa"/>
          <w:jc w:val="center"/>
          <w:tblCellMar>
            <w:top w:w="0" w:type="dxa"/>
            <w:left w:w="10" w:type="dxa"/>
            <w:bottom w:w="0" w:type="dxa"/>
            <w:right w:w="10" w:type="dxa"/>
          </w:tblCellMar>
        </w:tblPrEx>
        <w:trPr>
          <w:trHeight w:val="500"/>
          <w:jc w:val="center"/>
        </w:trPr>
        <w:tc>
          <w:tcPr>
            <w:tcW w:w="15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古印度</w:t>
            </w:r>
          </w:p>
        </w:tc>
        <w:tc>
          <w:tcPr>
            <w:tcW w:w="224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种姓制度</w:t>
            </w:r>
          </w:p>
        </w:tc>
        <w:tc>
          <w:tcPr>
            <w:tcW w:w="13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无</w:t>
            </w:r>
          </w:p>
        </w:tc>
        <w:tc>
          <w:tcPr>
            <w:tcW w:w="28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24"/>
              </w:rPr>
            </w:pPr>
            <w:r>
              <w:rPr>
                <w:rFonts w:ascii="宋体" w:eastAsia="宋体" w:hAnsi="宋体" w:hint="eastAsia"/>
                <w:color w:val="000000"/>
                <w:sz w:val="24"/>
              </w:rPr>
              <w:t>佛教，发明十个数字符号</w:t>
            </w:r>
          </w:p>
        </w:tc>
      </w:tr>
      <w:tr>
        <w:tblPrEx>
          <w:tblW w:w="8080" w:type="dxa"/>
          <w:jc w:val="center"/>
          <w:tblCellMar>
            <w:top w:w="0" w:type="dxa"/>
            <w:left w:w="10" w:type="dxa"/>
            <w:bottom w:w="0" w:type="dxa"/>
            <w:right w:w="10" w:type="dxa"/>
          </w:tblCellMar>
        </w:tblPrEx>
        <w:trPr>
          <w:trHeight w:val="520"/>
          <w:jc w:val="center"/>
        </w:trPr>
        <w:tc>
          <w:tcPr>
            <w:tcW w:w="1560" w:type="dxa"/>
            <w:tcBorders>
              <w:top w:val="single" w:sz="4" w:space="0" w:color="000000"/>
              <w:left w:val="single" w:sz="4" w:space="0" w:color="000000"/>
              <w:bottom w:val="single" w:sz="4" w:space="0" w:color="000000"/>
              <w:right w:val="single" w:sz="4" w:space="0" w:color="000000"/>
            </w:tcBorders>
            <w:vAlign w:val="center"/>
          </w:tcPr>
          <w:p>
            <w:pPr>
              <w:spacing w:line="240" w:lineRule="auto"/>
              <w:jc w:val="center"/>
              <w:rPr>
                <w:sz w:val="17"/>
              </w:rPr>
            </w:pPr>
            <w:r>
              <w:rPr>
                <w:rFonts w:ascii="Calibri" w:eastAsia="Calibri" w:hAnsi="Calibri" w:hint="eastAsia"/>
                <w:color w:val="000000"/>
                <w:sz w:val="17"/>
              </w:rPr>
              <w:t>·····.</w:t>
            </w:r>
          </w:p>
        </w:tc>
        <w:tc>
          <w:tcPr>
            <w:tcW w:w="2240" w:type="dxa"/>
            <w:tcBorders>
              <w:top w:val="single" w:sz="4" w:space="0" w:color="000000"/>
              <w:left w:val="single" w:sz="4" w:space="0" w:color="000000"/>
              <w:bottom w:val="single" w:sz="4" w:space="0" w:color="000000"/>
              <w:right w:val="single" w:sz="4" w:space="0" w:color="000000"/>
            </w:tcBorders>
            <w:vAlign w:val="center"/>
          </w:tcPr>
          <w:p/>
        </w:tc>
        <w:tc>
          <w:tcPr>
            <w:tcW w:w="1360" w:type="dxa"/>
            <w:tcBorders>
              <w:top w:val="single" w:sz="4" w:space="0" w:color="000000"/>
              <w:left w:val="single" w:sz="4" w:space="0" w:color="000000"/>
              <w:bottom w:val="single" w:sz="4" w:space="0" w:color="000000"/>
              <w:right w:val="single" w:sz="4" w:space="0" w:color="000000"/>
            </w:tcBorders>
            <w:vAlign w:val="center"/>
          </w:tcPr>
          <w:p/>
        </w:tc>
        <w:tc>
          <w:tcPr>
            <w:tcW w:w="2860" w:type="dxa"/>
            <w:tcBorders>
              <w:top w:val="single" w:sz="4" w:space="0" w:color="000000"/>
              <w:left w:val="single" w:sz="4" w:space="0" w:color="000000"/>
              <w:bottom w:val="single" w:sz="4" w:space="0" w:color="000000"/>
              <w:right w:val="single" w:sz="4" w:space="0" w:color="000000"/>
            </w:tcBorders>
            <w:vAlign w:val="center"/>
          </w:tcPr>
          <w:p/>
        </w:tc>
      </w:tr>
    </w:tbl>
    <w:p>
      <w:pPr>
        <w:spacing w:line="336" w:lineRule="auto"/>
        <w:ind w:firstLine="480"/>
        <w:jc w:val="both"/>
        <w:rPr>
          <w:sz w:val="24"/>
        </w:rPr>
        <w:sectPr>
          <w:type w:val="continuous"/>
          <w:pgSz w:w="11900" w:h="16820"/>
          <w:pgMar w:top="1200" w:right="1440" w:bottom="1440" w:left="1440" w:header="600" w:footer="720" w:gutter="0"/>
          <w:cols w:num="1" w:space="720"/>
        </w:sectPr>
      </w:pPr>
      <w:r>
        <w:rPr>
          <w:rFonts w:ascii="宋体" w:eastAsia="宋体" w:hAnsi="宋体" w:hint="eastAsia"/>
          <w:color w:val="000000"/>
          <w:sz w:val="24"/>
        </w:rPr>
        <w:t>A.互鉴性        B.传承性        C.人文性         D.多样性</w:t>
      </w:r>
      <w:r>
        <mc:AlternateContent>
          <mc:Choice Requires="wps">
            <w:drawing>
              <wp:anchor distT="0" distB="0" distL="114300" distR="114300" simplePos="0" relativeHeight="251662336" behindDoc="0" locked="0" layoutInCell="1" allowOverlap="1">
                <wp:simplePos x="0" y="0"/>
                <wp:positionH relativeFrom="page">
                  <wp:posOffset>2019300</wp:posOffset>
                </wp:positionH>
                <wp:positionV relativeFrom="paragraph">
                  <wp:posOffset>9258300</wp:posOffset>
                </wp:positionV>
                <wp:extent cx="4127500" cy="241300"/>
                <wp:effectExtent l="0" t="0" r="635" b="14605"/>
                <wp:wrapNone/>
                <wp:docPr id="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127500" cy="241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36" w:lineRule="auto"/>
                              <w:jc w:val="center"/>
                              <w:rPr>
                                <w:sz w:val="24"/>
                              </w:rPr>
                            </w:pPr>
                            <w:r>
                              <w:rPr>
                                <w:rFonts w:ascii="宋体" w:eastAsia="宋体" w:hAnsi="宋体" w:hint="eastAsia"/>
                                <w:color w:val="000000"/>
                                <w:sz w:val="24"/>
                              </w:rPr>
                              <w:t>初三模拟考试历史与社会·道德与法治试卷 第3页（共6页）-</w:t>
                            </w:r>
                          </w:p>
                        </w:txbxContent>
                      </wps:txbx>
                      <wps:bodyPr wrap="none" lIns="25400" tIns="0" rIns="25400" bIns="0">
                        <a:spAutoFit/>
                      </wps:bodyPr>
                    </wps:wsp>
                  </a:graphicData>
                </a:graphic>
              </wp:anchor>
            </w:drawing>
          </mc:Choice>
          <mc:Fallback>
            <w:pict>
              <v:shape id="文本框 2" o:spid="_x0000_s1026" type="#_x0000_t202" style="width:325pt;height:19pt;margin-top:729pt;margin-left:159pt;mso-height-relative:page;mso-position-horizontal-relative:page;mso-width-relative:page;mso-wrap-style:none;position:absolute;z-index:251663360" coordsize="21600,21600" filled="f" stroked="f">
                <o:lock v:ext="edit" aspectratio="f"/>
                <v:textbox style="mso-fit-shape-to-text:t" inset="2pt,0,2pt,0">
                  <w:txbxContent>
                    <w:p>
                      <w:pPr>
                        <w:spacing w:line="336" w:lineRule="auto"/>
                        <w:jc w:val="center"/>
                        <w:rPr>
                          <w:sz w:val="24"/>
                        </w:rPr>
                      </w:pPr>
                      <w:r>
                        <w:rPr>
                          <w:rFonts w:ascii="宋体" w:eastAsia="宋体" w:hAnsi="宋体" w:hint="eastAsia"/>
                          <w:color w:val="000000"/>
                          <w:sz w:val="24"/>
                        </w:rPr>
                        <w:t>初三模拟考试历史与社会·道德与法治试卷 第3页（共6页）-</w:t>
                      </w:r>
                    </w:p>
                  </w:txbxContent>
                </v:textbox>
              </v:shape>
            </w:pict>
          </mc:Fallback>
        </mc:AlternateContent>
      </w:r>
    </w:p>
    <w:p>
      <w:pPr>
        <w:spacing w:line="336" w:lineRule="auto"/>
        <w:ind w:firstLine="0"/>
        <w:jc w:val="both"/>
        <w:rPr>
          <w:sz w:val="22"/>
        </w:rPr>
      </w:pPr>
      <w:r>
        <w:rPr>
          <w:rFonts w:ascii="宋体" w:eastAsia="宋体" w:hAnsi="宋体" w:hint="eastAsia"/>
          <w:color w:val="000000"/>
          <w:sz w:val="22"/>
        </w:rPr>
        <w:t>26．当今世界，美国虽力图建立“单极世界”，但其在国际事务中日益受到欧盟、日本、中国、俄罗斯等一些具备较强综合实力的国家联盟或国家的制衡和挑战。这说明</w:t>
      </w:r>
    </w:p>
    <w:p>
      <w:pPr>
        <w:spacing w:line="336" w:lineRule="auto"/>
        <w:ind w:firstLine="440"/>
        <w:jc w:val="both"/>
        <w:rPr>
          <w:sz w:val="22"/>
        </w:rPr>
      </w:pPr>
      <w:r>
        <w:rPr>
          <w:rFonts w:ascii="宋体" w:eastAsia="宋体" w:hAnsi="宋体" w:hint="eastAsia"/>
          <w:color w:val="000000"/>
          <w:sz w:val="22"/>
        </w:rPr>
        <w:t>A.世界格局呈现多极化趋势         B.国际政治经济新秩序建立</w:t>
      </w:r>
    </w:p>
    <w:p>
      <w:pPr>
        <w:spacing w:line="336" w:lineRule="auto"/>
        <w:ind w:firstLine="440"/>
        <w:jc w:val="both"/>
        <w:rPr>
          <w:sz w:val="22"/>
        </w:rPr>
      </w:pPr>
      <w:r>
        <w:rPr>
          <w:rFonts w:ascii="宋体" w:eastAsia="宋体" w:hAnsi="宋体" w:hint="eastAsia"/>
          <w:color w:val="000000"/>
          <w:sz w:val="22"/>
        </w:rPr>
        <w:t>C.世界格局表现为单极格局         D.西方主导的国际格局形成</w:t>
      </w:r>
    </w:p>
    <w:p>
      <w:pPr>
        <w:spacing w:line="336" w:lineRule="auto"/>
        <w:ind w:firstLine="0"/>
        <w:jc w:val="both"/>
        <w:rPr>
          <w:sz w:val="22"/>
        </w:rPr>
      </w:pPr>
      <w:r>
        <w:rPr>
          <w:rFonts w:ascii="宋体" w:eastAsia="宋体" w:hAnsi="宋体" w:hint="eastAsia"/>
          <w:color w:val="000000"/>
          <w:sz w:val="22"/>
        </w:rPr>
        <w:t>27．苏联在两个五年计划期间，建成了6000多个大企业，建立了拖拉机、汽车、飞机制造以及化工、电力等部门，修建了几千千米铁路，兴建了钢铁煤炭基地和石油基地，但农业和轻工业长期落后。由此可知，苏联的工业化</w:t>
      </w:r>
    </w:p>
    <w:p>
      <w:pPr>
        <w:spacing w:line="336" w:lineRule="auto"/>
        <w:ind w:firstLine="440"/>
        <w:jc w:val="both"/>
        <w:rPr>
          <w:sz w:val="22"/>
        </w:rPr>
      </w:pPr>
      <w:r>
        <w:rPr>
          <w:rFonts w:ascii="宋体" w:eastAsia="宋体" w:hAnsi="宋体" w:hint="eastAsia"/>
          <w:color w:val="000000"/>
          <w:sz w:val="22"/>
        </w:rPr>
        <w:t>A.沿袭西方的道路                B.优先发展重工业</w:t>
      </w:r>
    </w:p>
    <w:p>
      <w:pPr>
        <w:spacing w:line="336" w:lineRule="auto"/>
        <w:ind w:firstLine="440"/>
        <w:jc w:val="both"/>
        <w:rPr>
          <w:sz w:val="22"/>
        </w:rPr>
      </w:pPr>
      <w:r>
        <w:rPr>
          <w:rFonts w:ascii="宋体" w:eastAsia="宋体" w:hAnsi="宋体" w:hint="eastAsia"/>
          <w:color w:val="000000"/>
          <w:sz w:val="22"/>
        </w:rPr>
        <w:t>C.照顾了农民利益                 D.协调了经济比例</w:t>
      </w:r>
    </w:p>
    <w:p>
      <w:pPr>
        <w:spacing w:line="336" w:lineRule="auto"/>
        <w:ind w:firstLine="0"/>
        <w:jc w:val="both"/>
        <w:rPr>
          <w:sz w:val="22"/>
        </w:rPr>
      </w:pPr>
      <w:r>
        <w:rPr>
          <w:rFonts w:ascii="宋体" w:eastAsia="宋体" w:hAnsi="宋体" w:hint="eastAsia"/>
          <w:color w:val="000000"/>
          <w:sz w:val="22"/>
        </w:rPr>
        <w:t>28．以下结构图正确的是</w:t>
      </w:r>
    </w:p>
    <w:p>
      <w:pPr>
        <w:spacing w:line="240" w:lineRule="auto"/>
        <w:jc w:val="center"/>
        <w:rPr>
          <w:sz w:val="21"/>
        </w:rPr>
      </w:pPr>
      <w:r>
        <w:drawing>
          <wp:inline distT="0" distB="0" distL="0" distR="0">
            <wp:extent cx="800100" cy="10287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pic:cNvPicPr>
                  </pic:nvPicPr>
                  <pic:blipFill>
                    <a:blip xmlns:r="http://schemas.openxmlformats.org/officeDocument/2006/relationships" r:embed="rId10" cstate="print"/>
                    <a:stretch>
                      <a:fillRect/>
                    </a:stretch>
                  </pic:blipFill>
                  <pic:spPr>
                    <a:xfrm>
                      <a:off x="1000" y="1000"/>
                      <a:ext cx="800100" cy="1028700"/>
                    </a:xfrm>
                    <a:prstGeom prst="rect">
                      <a:avLst/>
                    </a:prstGeom>
                  </pic:spPr>
                </pic:pic>
              </a:graphicData>
            </a:graphic>
          </wp:inline>
        </w:drawing>
      </w:r>
      <w:r>
        <w:drawing>
          <wp:inline distT="0" distB="0" distL="0" distR="0">
            <wp:extent cx="1143000" cy="105410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pic:cNvPicPr>
                  </pic:nvPicPr>
                  <pic:blipFill>
                    <a:blip xmlns:r="http://schemas.openxmlformats.org/officeDocument/2006/relationships" r:embed="rId11" cstate="print"/>
                    <a:stretch>
                      <a:fillRect/>
                    </a:stretch>
                  </pic:blipFill>
                  <pic:spPr>
                    <a:xfrm>
                      <a:off x="1000" y="1000"/>
                      <a:ext cx="1143000" cy="1054100"/>
                    </a:xfrm>
                    <a:prstGeom prst="rect">
                      <a:avLst/>
                    </a:prstGeom>
                  </pic:spPr>
                </pic:pic>
              </a:graphicData>
            </a:graphic>
          </wp:inline>
        </w:drawing>
      </w:r>
      <w:r>
        <w:drawing>
          <wp:inline distT="0" distB="0" distL="0" distR="0">
            <wp:extent cx="965200" cy="10541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pic:cNvPicPr>
                  </pic:nvPicPr>
                  <pic:blipFill>
                    <a:blip xmlns:r="http://schemas.openxmlformats.org/officeDocument/2006/relationships" r:embed="rId12" cstate="print"/>
                    <a:stretch>
                      <a:fillRect/>
                    </a:stretch>
                  </pic:blipFill>
                  <pic:spPr>
                    <a:xfrm>
                      <a:off x="1000" y="1000"/>
                      <a:ext cx="965200" cy="1054100"/>
                    </a:xfrm>
                    <a:prstGeom prst="rect">
                      <a:avLst/>
                    </a:prstGeom>
                  </pic:spPr>
                </pic:pic>
              </a:graphicData>
            </a:graphic>
          </wp:inline>
        </w:drawing>
      </w:r>
      <w:r>
        <w:drawing>
          <wp:inline distT="0" distB="0" distL="0" distR="0">
            <wp:extent cx="1041400" cy="66040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xmlns:r="http://schemas.openxmlformats.org/officeDocument/2006/relationships" r:embed="rId13" cstate="print"/>
                    <a:stretch>
                      <a:fillRect/>
                    </a:stretch>
                  </pic:blipFill>
                  <pic:spPr>
                    <a:xfrm>
                      <a:off x="1000" y="1000"/>
                      <a:ext cx="1041400" cy="660400"/>
                    </a:xfrm>
                    <a:prstGeom prst="rect">
                      <a:avLst/>
                    </a:prstGeom>
                  </pic:spPr>
                </pic:pic>
              </a:graphicData>
            </a:graphic>
          </wp:inline>
        </w:drawing>
      </w:r>
      <w:r>
        <w:drawing>
          <wp:inline distT="0" distB="0" distL="0" distR="0">
            <wp:extent cx="1104900" cy="40640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pic:cNvPicPr>
                      <a:picLocks noChangeAspect="1"/>
                    </pic:cNvPicPr>
                  </pic:nvPicPr>
                  <pic:blipFill>
                    <a:blip xmlns:r="http://schemas.openxmlformats.org/officeDocument/2006/relationships" r:embed="rId14" cstate="print"/>
                    <a:stretch>
                      <a:fillRect/>
                    </a:stretch>
                  </pic:blipFill>
                  <pic:spPr>
                    <a:xfrm>
                      <a:off x="1000" y="1000"/>
                      <a:ext cx="1104900" cy="406400"/>
                    </a:xfrm>
                    <a:prstGeom prst="rect">
                      <a:avLst/>
                    </a:prstGeom>
                  </pic:spPr>
                </pic:pic>
              </a:graphicData>
            </a:graphic>
          </wp:inline>
        </w:drawing>
      </w:r>
    </w:p>
    <w:p>
      <w:pPr>
        <w:spacing w:line="336" w:lineRule="auto"/>
        <w:ind w:firstLine="440"/>
        <w:jc w:val="both"/>
        <w:rPr>
          <w:sz w:val="22"/>
        </w:rPr>
      </w:pPr>
      <w:r>
        <w:rPr>
          <w:rFonts w:ascii="Calibri" w:eastAsia="Calibri" w:hAnsi="Calibri" w:hint="eastAsia"/>
          <w:color w:val="000000"/>
          <w:sz w:val="22"/>
        </w:rPr>
        <w:t>A                 B               C              D</w:t>
      </w:r>
    </w:p>
    <w:p>
      <w:pPr>
        <w:spacing w:line="336" w:lineRule="auto"/>
        <w:ind w:firstLine="0"/>
        <w:jc w:val="both"/>
        <w:rPr>
          <w:sz w:val="22"/>
        </w:rPr>
      </w:pPr>
      <w:r>
        <w:rPr>
          <w:rFonts w:ascii="宋体" w:eastAsia="宋体" w:hAnsi="宋体" w:hint="eastAsia"/>
          <w:color w:val="000000"/>
          <w:sz w:val="22"/>
        </w:rPr>
        <w:t>三、综合题（本大题有5小题，其中第29小题10分，第30小题8分，第31小题10分，第32、33小题12分，共52分）</w:t>
      </w:r>
    </w:p>
    <w:p>
      <w:pPr>
        <w:spacing w:line="336" w:lineRule="auto"/>
        <w:ind w:firstLine="0"/>
        <w:jc w:val="both"/>
        <w:rPr>
          <w:sz w:val="22"/>
        </w:rPr>
      </w:pPr>
      <w:r>
        <w:rPr>
          <w:rFonts w:ascii="宋体" w:eastAsia="宋体" w:hAnsi="宋体" w:hint="eastAsia"/>
          <w:color w:val="000000"/>
          <w:sz w:val="22"/>
        </w:rPr>
        <w:t>29．阅读材料，回答问题。（10分）</w:t>
      </w:r>
    </w:p>
    <w:p>
      <w:pPr>
        <w:spacing w:line="336" w:lineRule="auto"/>
        <w:ind w:firstLine="440"/>
        <w:jc w:val="both"/>
        <w:rPr>
          <w:sz w:val="22"/>
        </w:rPr>
      </w:pPr>
      <w:r>
        <w:rPr>
          <w:rFonts w:ascii="宋体" w:eastAsia="宋体" w:hAnsi="宋体" w:hint="eastAsia"/>
          <w:color w:val="000000"/>
          <w:sz w:val="22"/>
        </w:rPr>
        <w:t>王某因其女儿被同学欺负向对方家长讨要说法。其间，对方家长李某不愿承担相关费用，情绪激动的王某与该家长发生肢体冲突，致使该家长右手骨折，王某被判处管制6个月。</w:t>
      </w:r>
    </w:p>
    <w:p>
      <w:pPr>
        <w:spacing w:line="336" w:lineRule="auto"/>
        <w:ind w:firstLine="0"/>
        <w:jc w:val="both"/>
        <w:rPr>
          <w:sz w:val="22"/>
        </w:rPr>
      </w:pPr>
      <w:r>
        <w:rPr>
          <w:rFonts w:ascii="宋体" w:eastAsia="宋体" w:hAnsi="宋体" w:hint="eastAsia"/>
          <w:color w:val="000000"/>
          <w:sz w:val="22"/>
        </w:rPr>
        <w:t>（1）说出王某违法行为的性质，并说明理由。（4分）</w:t>
      </w:r>
    </w:p>
    <w:p>
      <w:pPr>
        <w:spacing w:line="336" w:lineRule="auto"/>
        <w:ind w:firstLine="0"/>
        <w:jc w:val="both"/>
        <w:rPr>
          <w:sz w:val="22"/>
        </w:rPr>
      </w:pPr>
    </w:p>
    <w:p>
      <w:pPr>
        <w:spacing w:line="336" w:lineRule="auto"/>
        <w:ind w:firstLine="0"/>
        <w:jc w:val="both"/>
        <w:rPr>
          <w:sz w:val="22"/>
        </w:rPr>
      </w:pPr>
      <w:r>
        <w:rPr>
          <w:rFonts w:ascii="宋体" w:eastAsia="宋体" w:hAnsi="宋体" w:hint="eastAsia"/>
          <w:color w:val="000000"/>
          <w:sz w:val="22"/>
        </w:rPr>
        <w:t>（2）我们可以从本案家长身上吸取哪些教训？（6分）</w:t>
      </w:r>
    </w:p>
    <w:p>
      <w:pPr>
        <w:spacing w:line="336" w:lineRule="auto"/>
        <w:ind w:firstLine="0"/>
        <w:jc w:val="both"/>
        <w:rPr>
          <w:sz w:val="22"/>
        </w:rPr>
      </w:pPr>
    </w:p>
    <w:p>
      <w:pPr>
        <w:spacing w:line="336" w:lineRule="auto"/>
        <w:ind w:firstLine="0"/>
        <w:jc w:val="both"/>
        <w:rPr>
          <w:sz w:val="22"/>
        </w:rPr>
      </w:pPr>
    </w:p>
    <w:p>
      <w:pPr>
        <w:spacing w:line="336" w:lineRule="auto"/>
        <w:ind w:firstLine="0"/>
        <w:jc w:val="both"/>
        <w:rPr>
          <w:sz w:val="22"/>
        </w:rPr>
      </w:pPr>
      <w:r>
        <w:rPr>
          <w:rFonts w:ascii="宋体" w:eastAsia="宋体" w:hAnsi="宋体" w:hint="eastAsia"/>
          <w:color w:val="000000"/>
          <w:sz w:val="22"/>
        </w:rPr>
        <w:t>30．“只要诗在，书在，长安就在。”阅读材料，回答问题。（8分）</w:t>
      </w:r>
    </w:p>
    <w:p>
      <w:pPr>
        <w:spacing w:line="336" w:lineRule="auto"/>
        <w:ind w:firstLine="440"/>
        <w:jc w:val="both"/>
        <w:rPr>
          <w:sz w:val="22"/>
        </w:rPr>
      </w:pPr>
      <w:r>
        <w:rPr>
          <w:rFonts w:ascii="宋体" w:eastAsia="宋体" w:hAnsi="宋体" w:hint="eastAsia"/>
          <w:color w:val="000000"/>
          <w:sz w:val="22"/>
        </w:rPr>
        <w:t>材料一：2024春晚西安分会场《山河诗长安》精彩上演。巧妙运用全息投影等现代科技，不仅将长安城的繁荣景象生动地呈现在观众眼前，同时让真人演员和李白（动画形象）在同一时空吟诵《将进酒》。还有诗歌明诵《长安颂》，深情讴歌了长安的辉煌历史；舞蹈《大唐风华》，以优美的舞姿展现了大唐的盛世风华。该节目不仅是一场视觉和听觉的盛宴，更是一次对中华文化震撼洗礼，引发了观众强烈的情感共鸣。</w:t>
      </w:r>
    </w:p>
    <w:p>
      <w:pPr>
        <w:spacing w:line="336" w:lineRule="auto"/>
        <w:ind w:firstLine="0"/>
        <w:jc w:val="both"/>
        <w:rPr>
          <w:rFonts w:ascii="宋体" w:eastAsia="宋体" w:hAnsi="宋体" w:hint="eastAsia"/>
          <w:color w:val="000000"/>
          <w:sz w:val="22"/>
        </w:rPr>
      </w:pPr>
    </w:p>
    <w:p>
      <w:pPr>
        <w:spacing w:line="336" w:lineRule="auto"/>
        <w:ind w:firstLine="0"/>
        <w:jc w:val="both"/>
        <w:rPr>
          <w:sz w:val="22"/>
        </w:rPr>
        <w:sectPr>
          <w:type w:val="continuous"/>
          <w:pgSz w:w="11900" w:h="16820"/>
          <w:pgMar w:top="1440" w:right="1440" w:bottom="2400" w:left="1440" w:header="720" w:footer="1200" w:gutter="0"/>
          <w:cols w:num="1" w:space="720"/>
        </w:sectPr>
      </w:pPr>
      <w:r>
        <w:rPr>
          <w:rFonts w:ascii="宋体" w:eastAsia="宋体" w:hAnsi="宋体" w:hint="eastAsia"/>
          <w:color w:val="000000"/>
          <w:sz w:val="22"/>
        </w:rPr>
        <w:t>（1）依据材料分析《山河诗长安》引发观众强烈情感共鸣的原因。（6分）</w:t>
      </w:r>
    </w:p>
    <w:p>
      <w:pPr>
        <w:spacing w:line="216" w:lineRule="auto"/>
        <w:ind w:firstLine="0"/>
        <w:jc w:val="both"/>
        <w:rPr>
          <w:sz w:val="14"/>
        </w:rPr>
      </w:pPr>
    </w:p>
    <w:p>
      <w:pPr>
        <w:spacing w:line="216" w:lineRule="auto"/>
        <w:ind w:firstLine="0"/>
        <w:jc w:val="both"/>
        <w:rPr>
          <w:sz w:val="21"/>
        </w:rPr>
      </w:pPr>
      <w:r>
        <w:rPr>
          <w:rFonts w:ascii="宋体" w:eastAsia="宋体" w:hAnsi="宋体" w:hint="eastAsia"/>
          <w:color w:val="000000"/>
          <w:sz w:val="21"/>
        </w:rPr>
        <w:t>材料二：</w:t>
      </w:r>
    </w:p>
    <w:p>
      <w:pPr>
        <w:spacing w:line="336" w:lineRule="auto"/>
        <w:ind w:firstLine="460"/>
        <w:jc w:val="both"/>
        <w:rPr>
          <w:rFonts w:ascii="宋体" w:eastAsia="宋体" w:hAnsi="宋体" w:hint="eastAsia"/>
          <w:color w:val="000000"/>
          <w:sz w:val="23"/>
        </w:rPr>
      </w:pPr>
      <w:r>
        <w:drawing>
          <wp:anchor distT="0" distB="0" distL="114300" distR="114300" simplePos="0" relativeHeight="251664384" behindDoc="0" locked="0" layoutInCell="1" allowOverlap="1">
            <wp:simplePos x="0" y="0"/>
            <wp:positionH relativeFrom="page">
              <wp:posOffset>3099435</wp:posOffset>
            </wp:positionH>
            <wp:positionV relativeFrom="paragraph">
              <wp:posOffset>196215</wp:posOffset>
            </wp:positionV>
            <wp:extent cx="1714500" cy="2171700"/>
            <wp:effectExtent l="0" t="0" r="2540" b="4445"/>
            <wp:wrapSquare wrapText="bothSides"/>
            <wp:docPr id="18"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NORMAL"/>
                    <pic:cNvPicPr>
                      <a:picLocks noChangeAspect="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1714500" cy="2171700"/>
                    </a:xfrm>
                    <a:prstGeom prst="rect">
                      <a:avLst/>
                    </a:prstGeom>
                  </pic:spPr>
                </pic:pic>
              </a:graphicData>
            </a:graphic>
          </wp:anchor>
        </w:drawing>
      </w:r>
      <w:r>
        <w:drawing>
          <wp:anchor distT="0" distB="0" distL="114300" distR="114300" simplePos="0" relativeHeight="251665408" behindDoc="0" locked="0" layoutInCell="1" allowOverlap="1">
            <wp:simplePos x="0" y="0"/>
            <wp:positionH relativeFrom="page">
              <wp:posOffset>1116965</wp:posOffset>
            </wp:positionH>
            <wp:positionV relativeFrom="paragraph">
              <wp:posOffset>219075</wp:posOffset>
            </wp:positionV>
            <wp:extent cx="1447800" cy="2120900"/>
            <wp:effectExtent l="0" t="0" r="2540" b="4445"/>
            <wp:wrapSquare wrapText="bothSides"/>
            <wp:docPr id="17"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NORMAL"/>
                    <pic:cNvPicPr>
                      <a:picLocks noChangeAspect="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447800" cy="2120900"/>
                    </a:xfrm>
                    <a:prstGeom prst="rect">
                      <a:avLst/>
                    </a:prstGeom>
                  </pic:spPr>
                </pic:pic>
              </a:graphicData>
            </a:graphic>
          </wp:anchor>
        </w:drawing>
      </w:r>
    </w:p>
    <w:p>
      <w:pPr>
        <w:spacing w:line="336" w:lineRule="auto"/>
        <w:ind w:firstLine="460"/>
        <w:jc w:val="both"/>
        <w:rPr>
          <w:rFonts w:ascii="宋体" w:eastAsia="宋体" w:hAnsi="宋体" w:hint="eastAsia"/>
          <w:color w:val="000000"/>
          <w:sz w:val="23"/>
        </w:rPr>
      </w:pPr>
    </w:p>
    <w:p>
      <w:pPr>
        <w:spacing w:line="336" w:lineRule="auto"/>
        <w:ind w:firstLine="460"/>
        <w:jc w:val="both"/>
        <w:rPr>
          <w:rFonts w:ascii="宋体" w:eastAsia="宋体" w:hAnsi="宋体" w:hint="eastAsia"/>
          <w:color w:val="000000"/>
          <w:sz w:val="23"/>
        </w:rPr>
      </w:pPr>
    </w:p>
    <w:p>
      <w:pPr>
        <w:spacing w:line="336" w:lineRule="auto"/>
        <w:ind w:firstLine="460"/>
        <w:jc w:val="both"/>
        <w:rPr>
          <w:rFonts w:ascii="宋体" w:eastAsia="宋体" w:hAnsi="宋体" w:hint="eastAsia"/>
          <w:color w:val="000000"/>
          <w:sz w:val="23"/>
        </w:rPr>
      </w:pPr>
    </w:p>
    <w:p>
      <w:pPr>
        <w:spacing w:line="336" w:lineRule="auto"/>
        <w:ind w:firstLine="460"/>
        <w:jc w:val="both"/>
        <w:rPr>
          <w:rFonts w:ascii="宋体" w:eastAsia="宋体" w:hAnsi="宋体" w:hint="eastAsia"/>
          <w:color w:val="000000"/>
          <w:sz w:val="23"/>
        </w:rPr>
      </w:pPr>
    </w:p>
    <w:p>
      <w:pPr>
        <w:spacing w:line="336" w:lineRule="auto"/>
        <w:ind w:firstLine="460"/>
        <w:jc w:val="both"/>
        <w:rPr>
          <w:rFonts w:ascii="宋体" w:eastAsia="宋体" w:hAnsi="宋体" w:hint="eastAsia"/>
          <w:color w:val="000000"/>
          <w:sz w:val="23"/>
        </w:rPr>
      </w:pPr>
    </w:p>
    <w:p>
      <w:pPr>
        <w:spacing w:line="336" w:lineRule="auto"/>
        <w:ind w:firstLine="460"/>
        <w:jc w:val="both"/>
        <w:rPr>
          <w:rFonts w:ascii="宋体" w:eastAsia="宋体" w:hAnsi="宋体" w:hint="eastAsia"/>
          <w:color w:val="000000"/>
          <w:sz w:val="23"/>
        </w:rPr>
      </w:pPr>
    </w:p>
    <w:p>
      <w:pPr>
        <w:spacing w:line="336" w:lineRule="auto"/>
        <w:ind w:firstLine="460"/>
        <w:jc w:val="both"/>
        <w:rPr>
          <w:rFonts w:ascii="宋体" w:eastAsia="宋体" w:hAnsi="宋体" w:hint="eastAsia"/>
          <w:color w:val="000000"/>
          <w:sz w:val="23"/>
        </w:rPr>
      </w:pPr>
    </w:p>
    <w:p>
      <w:pPr>
        <w:spacing w:line="336" w:lineRule="auto"/>
        <w:ind w:firstLine="460"/>
        <w:jc w:val="both"/>
        <w:rPr>
          <w:rFonts w:ascii="宋体" w:eastAsia="宋体" w:hAnsi="宋体" w:hint="eastAsia"/>
          <w:color w:val="000000"/>
          <w:sz w:val="23"/>
        </w:rPr>
      </w:pPr>
    </w:p>
    <w:p>
      <w:pPr>
        <w:spacing w:line="336" w:lineRule="auto"/>
        <w:ind w:firstLine="460"/>
        <w:jc w:val="both"/>
        <w:rPr>
          <w:sz w:val="23"/>
        </w:rPr>
      </w:pPr>
      <w:r>
        <w:rPr>
          <w:rFonts w:ascii="宋体" w:eastAsia="宋体" w:hAnsi="宋体" w:hint="eastAsia"/>
          <w:color w:val="000000"/>
          <w:sz w:val="23"/>
        </w:rPr>
        <w:t>唐颜真卿作品（碑文）       当代某“书法家”作品（丑书）</w:t>
      </w:r>
    </w:p>
    <w:p>
      <w:pPr>
        <w:spacing w:line="336" w:lineRule="auto"/>
        <w:ind w:firstLine="0"/>
        <w:jc w:val="both"/>
        <w:rPr>
          <w:sz w:val="23"/>
        </w:rPr>
      </w:pPr>
      <w:r>
        <w:rPr>
          <w:rFonts w:ascii="宋体" w:eastAsia="宋体" w:hAnsi="宋体" w:hint="eastAsia"/>
          <w:color w:val="000000"/>
          <w:sz w:val="23"/>
        </w:rPr>
        <w:t>（2）材料二两幅书法作品中，颜真卿的字端正劲美，雄浑敦厚，受人喜爱。文化创新应坚持守正创新。谈谈你对“守正”的理解。（2分）</w:t>
      </w:r>
    </w:p>
    <w:p>
      <w:pPr>
        <w:spacing w:line="216" w:lineRule="auto"/>
        <w:ind w:firstLine="0"/>
        <w:jc w:val="both"/>
        <w:rPr>
          <w:sz w:val="14"/>
        </w:rPr>
      </w:pPr>
    </w:p>
    <w:p>
      <w:pPr>
        <w:spacing w:line="216" w:lineRule="auto"/>
        <w:ind w:firstLine="0"/>
        <w:jc w:val="both"/>
        <w:rPr>
          <w:sz w:val="14"/>
        </w:rPr>
      </w:pPr>
    </w:p>
    <w:p>
      <w:pPr>
        <w:spacing w:line="216" w:lineRule="auto"/>
        <w:ind w:firstLine="0"/>
        <w:jc w:val="both"/>
        <w:rPr>
          <w:sz w:val="14"/>
        </w:rPr>
      </w:pPr>
    </w:p>
    <w:p>
      <w:pPr>
        <w:spacing w:line="216" w:lineRule="auto"/>
        <w:ind w:firstLine="0"/>
        <w:jc w:val="both"/>
        <w:rPr>
          <w:sz w:val="14"/>
        </w:rPr>
      </w:pPr>
    </w:p>
    <w:p>
      <w:pPr>
        <w:spacing w:line="336" w:lineRule="auto"/>
        <w:ind w:firstLine="0"/>
        <w:jc w:val="both"/>
        <w:rPr>
          <w:sz w:val="23"/>
        </w:rPr>
      </w:pPr>
      <w:r>
        <w:rPr>
          <w:rFonts w:ascii="宋体" w:eastAsia="宋体" w:hAnsi="宋体" w:hint="eastAsia"/>
          <w:color w:val="000000"/>
          <w:sz w:val="23"/>
        </w:rPr>
        <w:t>31．阅读材料，回答问题。（10分）</w:t>
      </w:r>
    </w:p>
    <w:p>
      <w:pPr>
        <w:spacing w:line="336" w:lineRule="auto"/>
        <w:ind w:firstLine="0"/>
        <w:jc w:val="both"/>
        <w:rPr>
          <w:rFonts w:ascii="宋体" w:eastAsia="宋体" w:hAnsi="宋体" w:hint="eastAsia"/>
          <w:color w:val="000000"/>
          <w:sz w:val="23"/>
        </w:rPr>
      </w:pPr>
      <w:r>
        <w:drawing>
          <wp:inline distT="0" distB="0" distL="114300" distR="114300">
            <wp:extent cx="6025515" cy="2195830"/>
            <wp:effectExtent l="0" t="0" r="13335" b="1397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xmlns:r="http://schemas.openxmlformats.org/officeDocument/2006/relationships" r:embed="rId17"/>
                    <a:stretch>
                      <a:fillRect/>
                    </a:stretch>
                  </pic:blipFill>
                  <pic:spPr>
                    <a:xfrm>
                      <a:off x="0" y="0"/>
                      <a:ext cx="6025515" cy="2195830"/>
                    </a:xfrm>
                    <a:prstGeom prst="rect">
                      <a:avLst/>
                    </a:prstGeom>
                    <a:noFill/>
                    <a:ln>
                      <a:noFill/>
                    </a:ln>
                  </pic:spPr>
                </pic:pic>
              </a:graphicData>
            </a:graphic>
          </wp:inline>
        </w:drawing>
      </w:r>
    </w:p>
    <w:p>
      <w:pPr>
        <w:spacing w:line="336" w:lineRule="auto"/>
        <w:ind w:firstLine="0"/>
        <w:jc w:val="both"/>
        <w:rPr>
          <w:sz w:val="23"/>
        </w:rPr>
      </w:pPr>
      <w:r>
        <w:rPr>
          <w:rFonts w:ascii="宋体" w:eastAsia="宋体" w:hAnsi="宋体" w:hint="eastAsia"/>
          <w:color w:val="000000"/>
          <w:sz w:val="23"/>
        </w:rPr>
        <w:t>（1）比较图1、图2的比例尺大小。（2分）</w:t>
      </w:r>
    </w:p>
    <w:p>
      <w:pPr>
        <w:spacing w:line="216" w:lineRule="auto"/>
        <w:ind w:firstLine="0"/>
        <w:jc w:val="both"/>
        <w:rPr>
          <w:sz w:val="14"/>
        </w:rPr>
      </w:pPr>
    </w:p>
    <w:p>
      <w:pPr>
        <w:spacing w:line="216" w:lineRule="auto"/>
        <w:ind w:firstLine="0"/>
        <w:jc w:val="both"/>
        <w:rPr>
          <w:sz w:val="14"/>
        </w:rPr>
      </w:pPr>
    </w:p>
    <w:p>
      <w:pPr>
        <w:spacing w:line="336" w:lineRule="auto"/>
        <w:ind w:firstLine="0"/>
        <w:jc w:val="both"/>
        <w:rPr>
          <w:sz w:val="23"/>
        </w:rPr>
      </w:pPr>
      <w:r>
        <w:rPr>
          <w:rFonts w:ascii="宋体" w:eastAsia="宋体" w:hAnsi="宋体" w:hint="eastAsia"/>
          <w:color w:val="000000"/>
          <w:sz w:val="23"/>
        </w:rPr>
        <w:t>（2）根据图1、图2指出舟山市发展旅游业的优势。（4分）</w:t>
      </w:r>
    </w:p>
    <w:p>
      <w:pPr>
        <w:spacing w:line="216" w:lineRule="auto"/>
        <w:ind w:firstLine="0"/>
        <w:jc w:val="both"/>
        <w:rPr>
          <w:sz w:val="14"/>
        </w:rPr>
      </w:pPr>
    </w:p>
    <w:p>
      <w:pPr>
        <w:spacing w:line="216" w:lineRule="auto"/>
        <w:ind w:firstLine="0"/>
        <w:jc w:val="both"/>
        <w:rPr>
          <w:sz w:val="14"/>
        </w:rPr>
      </w:pPr>
    </w:p>
    <w:p>
      <w:pPr>
        <w:spacing w:line="336" w:lineRule="auto"/>
        <w:ind w:firstLine="0"/>
        <w:jc w:val="both"/>
        <w:rPr>
          <w:sz w:val="23"/>
        </w:rPr>
        <w:sectPr>
          <w:type w:val="continuous"/>
          <w:pgSz w:w="11900" w:h="16820"/>
          <w:pgMar w:top="1440" w:right="1200" w:bottom="2880" w:left="1200" w:header="720" w:footer="1440" w:gutter="0"/>
          <w:cols w:num="1" w:space="720"/>
        </w:sectPr>
      </w:pPr>
      <w:r>
        <w:rPr>
          <w:rFonts w:ascii="宋体" w:eastAsia="宋体" w:hAnsi="宋体" w:hint="eastAsia"/>
          <w:color w:val="000000"/>
          <w:sz w:val="23"/>
        </w:rPr>
        <w:t>（3）近年来，为了增加渔民收入，舟山市大力发展海洋休闲度假旅游。依据材料，请为舟山海洋休闲度假旅游业的高质量发展提几条合理化建议。（4分）</w:t>
      </w:r>
    </w:p>
    <w:p>
      <w:pPr>
        <w:spacing w:line="360" w:lineRule="auto"/>
        <w:ind w:firstLine="0"/>
        <w:jc w:val="both"/>
        <w:rPr>
          <w:sz w:val="22"/>
        </w:rPr>
      </w:pPr>
      <w:r>
        <w:rPr>
          <w:rFonts w:ascii="宋体" w:eastAsia="宋体" w:hAnsi="宋体" w:hint="eastAsia"/>
          <w:color w:val="000000"/>
          <w:sz w:val="22"/>
        </w:rPr>
        <w:t>32．阅读材料，回答问题。（12分）</w:t>
      </w:r>
    </w:p>
    <w:p>
      <w:pPr>
        <w:spacing w:line="360" w:lineRule="auto"/>
        <w:ind w:firstLine="440"/>
        <w:jc w:val="both"/>
        <w:rPr>
          <w:sz w:val="22"/>
        </w:rPr>
      </w:pPr>
      <w:r>
        <w:rPr>
          <w:rFonts w:ascii="宋体" w:eastAsia="宋体" w:hAnsi="宋体" w:hint="eastAsia"/>
          <w:color w:val="000000"/>
          <w:sz w:val="22"/>
        </w:rPr>
        <w:t>1945年7月，黄炎培等民主人士到延安考察，谈到历朝历代都没能跳出“其兴也勃焉，其亡也忽焉”的历史周期率。毛泽东明确回复，“我们已经找到新路，我们能跳出这周期率”。这条新路，就是民主。只有让人民来监督政府，政府才不敢松懈。只有人人起来负责，才不会人亡政息。</w:t>
      </w:r>
    </w:p>
    <w:p>
      <w:pPr>
        <w:spacing w:line="360" w:lineRule="auto"/>
        <w:ind w:firstLine="0"/>
        <w:jc w:val="both"/>
        <w:rPr>
          <w:sz w:val="22"/>
        </w:rPr>
      </w:pPr>
      <w:r>
        <w:rPr>
          <w:rFonts w:ascii="宋体" w:eastAsia="宋体" w:hAnsi="宋体" w:hint="eastAsia"/>
          <w:color w:val="000000"/>
          <w:sz w:val="22"/>
        </w:rPr>
        <w:t>（1）概括中国古代封建王朝“兴”与“亡”的原因，请分别用一则史实加以例证。（6分）</w:t>
      </w:r>
    </w:p>
    <w:p>
      <w:pPr>
        <w:spacing w:line="360" w:lineRule="auto"/>
        <w:ind w:firstLine="0"/>
        <w:jc w:val="both"/>
        <w:rPr>
          <w:sz w:val="22"/>
        </w:rPr>
      </w:pPr>
    </w:p>
    <w:p>
      <w:pPr>
        <w:spacing w:line="360" w:lineRule="auto"/>
        <w:ind w:firstLine="0"/>
        <w:jc w:val="both"/>
        <w:rPr>
          <w:sz w:val="22"/>
        </w:rPr>
      </w:pPr>
      <w:r>
        <w:rPr>
          <w:rFonts w:ascii="宋体" w:eastAsia="宋体" w:hAnsi="宋体" w:hint="eastAsia"/>
          <w:color w:val="000000"/>
          <w:sz w:val="22"/>
        </w:rPr>
        <w:t>（2）请用延安抗日根据地到新中国成立初期的史实说明，中国共产党是如何建立和完善“新路”的？（6分）</w:t>
      </w:r>
    </w:p>
    <w:p>
      <w:pPr>
        <w:spacing w:line="360" w:lineRule="auto"/>
        <w:ind w:firstLine="0"/>
        <w:jc w:val="both"/>
        <w:rPr>
          <w:sz w:val="22"/>
        </w:rPr>
      </w:pPr>
    </w:p>
    <w:p>
      <w:pPr>
        <w:spacing w:line="360" w:lineRule="auto"/>
        <w:ind w:firstLine="0"/>
        <w:jc w:val="both"/>
        <w:rPr>
          <w:sz w:val="22"/>
        </w:rPr>
      </w:pPr>
      <w:r>
        <w:rPr>
          <w:rFonts w:ascii="宋体" w:eastAsia="宋体" w:hAnsi="宋体" w:hint="eastAsia"/>
          <w:color w:val="000000"/>
          <w:sz w:val="22"/>
        </w:rPr>
        <w:t>33．阅读材料，回答问题。（12分）</w:t>
      </w:r>
    </w:p>
    <w:p>
      <w:pPr>
        <w:spacing w:line="360" w:lineRule="auto"/>
        <w:ind w:firstLine="440"/>
        <w:jc w:val="both"/>
        <w:rPr>
          <w:sz w:val="22"/>
        </w:rPr>
      </w:pPr>
      <w:r>
        <w:rPr>
          <w:rFonts w:ascii="宋体" w:eastAsia="宋体" w:hAnsi="宋体" w:hint="eastAsia"/>
          <w:color w:val="000000"/>
          <w:sz w:val="22"/>
        </w:rPr>
        <w:t>901班同学开展为历史人物建立人物档案的项目化活动。同学们阅读了《马克思传：人问的普罗米修斯》一书，了解了马克思的生平、思想、贡献和影响。</w:t>
      </w:r>
    </w:p>
    <w:p>
      <w:pPr>
        <w:spacing w:line="360" w:lineRule="auto"/>
        <w:ind w:firstLine="0"/>
        <w:jc w:val="both"/>
        <w:rPr>
          <w:sz w:val="22"/>
        </w:rPr>
      </w:pPr>
      <w:r>
        <w:rPr>
          <w:rFonts w:ascii="宋体" w:eastAsia="宋体" w:hAnsi="宋体" w:hint="eastAsia"/>
          <w:color w:val="000000"/>
          <w:sz w:val="22"/>
        </w:rPr>
        <w:t>任务一：请仿照示例“孙中山”为马克思制作人物名片。（6分）</w:t>
      </w:r>
    </w:p>
    <w:p>
      <w:pPr>
        <w:spacing w:line="360" w:lineRule="auto"/>
        <w:ind w:firstLine="440"/>
        <w:jc w:val="both"/>
        <w:rPr>
          <w:sz w:val="22"/>
        </w:rPr>
      </w:pPr>
      <w:r>
        <w:rPr>
          <w:rFonts w:ascii="宋体" w:eastAsia="宋体" w:hAnsi="宋体" w:hint="eastAsia"/>
          <w:color w:val="000000"/>
          <w:sz w:val="22"/>
        </w:rPr>
        <w:t>人物：孙中山</w:t>
      </w:r>
    </w:p>
    <w:tbl>
      <w:tblPr>
        <w:tblStyle w:val="TableNormal"/>
        <w:tblW w:w="782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 w:type="dxa"/>
          <w:bottom w:w="0" w:type="dxa"/>
          <w:right w:w="10" w:type="dxa"/>
        </w:tblCellMar>
      </w:tblPr>
      <w:tblGrid>
        <w:gridCol w:w="7820"/>
      </w:tblGrid>
      <w:tr>
        <w:tblPrEx>
          <w:tblW w:w="782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 w:type="dxa"/>
            <w:bottom w:w="0" w:type="dxa"/>
            <w:right w:w="10" w:type="dxa"/>
          </w:tblCellMar>
        </w:tblPrEx>
        <w:trPr>
          <w:trHeight w:val="2120"/>
          <w:jc w:val="center"/>
        </w:trPr>
        <w:tc>
          <w:tcPr>
            <w:tcW w:w="7820" w:type="dxa"/>
            <w:tcBorders>
              <w:top w:val="single" w:sz="4" w:space="0" w:color="000000"/>
              <w:left w:val="single" w:sz="4" w:space="0" w:color="000000"/>
              <w:bottom w:val="single" w:sz="4" w:space="0" w:color="000000"/>
              <w:right w:val="single" w:sz="4" w:space="0" w:color="000000"/>
            </w:tcBorders>
            <w:vAlign w:val="center"/>
          </w:tcPr>
          <w:p>
            <w:pPr>
              <w:spacing w:line="240" w:lineRule="auto"/>
              <w:ind w:firstLine="440"/>
              <w:jc w:val="both"/>
              <w:rPr>
                <w:sz w:val="22"/>
              </w:rPr>
            </w:pPr>
            <w:r>
              <w:rPr>
                <w:rFonts w:ascii="宋体" w:eastAsia="宋体" w:hAnsi="宋体" w:hint="eastAsia"/>
                <w:color w:val="000000"/>
                <w:sz w:val="22"/>
              </w:rPr>
              <w:t>身份：伟大的中国民主革命的先行者</w:t>
            </w:r>
          </w:p>
          <w:p>
            <w:pPr>
              <w:spacing w:line="240" w:lineRule="auto"/>
              <w:ind w:firstLine="440"/>
              <w:jc w:val="both"/>
              <w:rPr>
                <w:sz w:val="22"/>
              </w:rPr>
            </w:pPr>
            <w:r>
              <w:rPr>
                <w:rFonts w:ascii="宋体" w:eastAsia="宋体" w:hAnsi="宋体" w:hint="eastAsia"/>
                <w:color w:val="000000"/>
                <w:sz w:val="22"/>
              </w:rPr>
              <w:t>主要事迹：创建兴中会、同盟会；提出三民主义；领导辛亥革命，建立中华民国临时政府；颁布《中华民国临时约法》等。结束了两千多年的君主专制制度，开创了完全意义上的近代民族民主革命，被誉为中华民国的“国父”。</w:t>
            </w:r>
          </w:p>
        </w:tc>
      </w:tr>
      <w:tr>
        <w:tblPrEx>
          <w:tblW w:w="7820" w:type="dxa"/>
          <w:jc w:val="center"/>
          <w:tblCellMar>
            <w:top w:w="0" w:type="dxa"/>
            <w:left w:w="10" w:type="dxa"/>
            <w:bottom w:w="0" w:type="dxa"/>
            <w:right w:w="10" w:type="dxa"/>
          </w:tblCellMar>
        </w:tblPrEx>
        <w:trPr>
          <w:trHeight w:val="1880"/>
          <w:jc w:val="center"/>
        </w:trPr>
        <w:tc>
          <w:tcPr>
            <w:tcW w:w="7820" w:type="dxa"/>
            <w:tcBorders>
              <w:top w:val="single" w:sz="4" w:space="0" w:color="000000"/>
              <w:left w:val="single" w:sz="4" w:space="0" w:color="000000"/>
              <w:bottom w:val="single" w:sz="4" w:space="0" w:color="000000"/>
              <w:right w:val="single" w:sz="4" w:space="0" w:color="000000"/>
            </w:tcBorders>
            <w:vAlign w:val="center"/>
          </w:tcPr>
          <w:p>
            <w:pPr>
              <w:spacing w:line="240" w:lineRule="auto"/>
              <w:ind w:firstLine="440"/>
              <w:jc w:val="both"/>
              <w:rPr>
                <w:sz w:val="22"/>
              </w:rPr>
            </w:pPr>
            <w:r>
              <w:rPr>
                <w:rFonts w:ascii="宋体" w:eastAsia="宋体" w:hAnsi="宋体" w:hint="eastAsia"/>
                <w:color w:val="000000"/>
                <w:sz w:val="22"/>
              </w:rPr>
              <w:t>人物：马克思身份：主要事迹：</w:t>
            </w:r>
          </w:p>
        </w:tc>
      </w:tr>
    </w:tbl>
    <w:p>
      <w:pPr>
        <w:spacing w:line="360" w:lineRule="auto"/>
        <w:ind w:firstLine="440"/>
        <w:jc w:val="both"/>
        <w:rPr>
          <w:sz w:val="22"/>
        </w:rPr>
      </w:pPr>
      <w:r>
        <w:rPr>
          <w:rFonts w:ascii="宋体" w:eastAsia="宋体" w:hAnsi="宋体" w:hint="eastAsia"/>
          <w:color w:val="000000"/>
          <w:sz w:val="22"/>
        </w:rPr>
        <w:t>马克思主义深刻地影响了世界，也深刻影响了中国。习近平同志在纪念马克思诞辰200周年大会上的讲话中指出：“《共产党宣言》发表170年来，马克思主义在世界上得到广泛传播。在人类思想史上，没有一种思想理论像马克思主义那样对人类产生了如此广泛而深刻的影响。”</w:t>
      </w:r>
    </w:p>
    <w:p>
      <w:pPr>
        <w:spacing w:line="360" w:lineRule="auto"/>
        <w:ind w:firstLine="0"/>
        <w:jc w:val="both"/>
        <w:rPr>
          <w:sz w:val="22"/>
        </w:rPr>
        <w:sectPr>
          <w:type w:val="continuous"/>
          <w:pgSz w:w="11900" w:h="16820"/>
          <w:pgMar w:top="1680" w:right="1200" w:bottom="1920" w:left="1200" w:header="840" w:footer="960" w:gutter="0"/>
          <w:cols w:num="1" w:space="720"/>
        </w:sectPr>
      </w:pPr>
      <w:r>
        <w:rPr>
          <w:rFonts w:ascii="宋体" w:eastAsia="宋体" w:hAnsi="宋体" w:hint="eastAsia"/>
          <w:color w:val="000000"/>
          <w:sz w:val="22"/>
        </w:rPr>
        <w:t>任务二：请你以“马克思主义对近代中国革命道路的影响”为主题，草拟项目化成果汇报材料。（6分）</w:t>
      </w:r>
    </w:p>
    <w:p>
      <w:pPr>
        <w:spacing w:line="312" w:lineRule="auto"/>
        <w:jc w:val="center"/>
        <w:rPr>
          <w:sz w:val="40"/>
        </w:rPr>
      </w:pPr>
      <w:r>
        <w:rPr>
          <w:rFonts w:ascii="宋体" w:eastAsia="宋体" w:hAnsi="宋体" w:hint="eastAsia"/>
          <w:color w:val="000000"/>
          <w:sz w:val="40"/>
        </w:rPr>
        <w:t>2024年初中学业水平考试模拟试卷</w:t>
      </w:r>
    </w:p>
    <w:p>
      <w:pPr>
        <w:spacing w:line="312" w:lineRule="auto"/>
        <w:jc w:val="center"/>
        <w:rPr>
          <w:sz w:val="40"/>
        </w:rPr>
      </w:pPr>
      <w:r>
        <w:rPr>
          <w:rFonts w:ascii="宋体" w:eastAsia="宋体" w:hAnsi="宋体" w:hint="eastAsia"/>
          <w:color w:val="000000"/>
          <w:sz w:val="40"/>
        </w:rPr>
        <w:t>历史与社会·道德与法治参考答案</w:t>
      </w:r>
    </w:p>
    <w:p>
      <w:pPr>
        <w:spacing w:line="264" w:lineRule="auto"/>
        <w:ind w:firstLine="0"/>
        <w:jc w:val="both"/>
        <w:rPr>
          <w:sz w:val="23"/>
        </w:rPr>
      </w:pPr>
      <w:r>
        <w:rPr>
          <w:rFonts w:ascii="宋体" w:eastAsia="宋体" w:hAnsi="宋体" w:hint="eastAsia"/>
          <w:color w:val="000000"/>
          <w:sz w:val="23"/>
        </w:rPr>
        <w:t>一、判断题（共8分）</w:t>
      </w:r>
    </w:p>
    <w:p>
      <w:pPr>
        <w:spacing w:line="264" w:lineRule="auto"/>
        <w:ind w:firstLine="0"/>
        <w:jc w:val="both"/>
        <w:rPr>
          <w:sz w:val="23"/>
        </w:rPr>
      </w:pPr>
      <w:r>
        <w:rPr>
          <w:rFonts w:ascii="宋体" w:eastAsia="宋体" w:hAnsi="宋体" w:hint="eastAsia"/>
          <w:color w:val="000000"/>
          <w:sz w:val="23"/>
        </w:rPr>
        <w:t>1．错 2．对 3．对 4．错 5．错 6．对7．对8．错选择题。</w:t>
      </w:r>
    </w:p>
    <w:p>
      <w:pPr>
        <w:spacing w:line="264" w:lineRule="auto"/>
        <w:ind w:firstLine="0"/>
        <w:jc w:val="both"/>
        <w:rPr>
          <w:sz w:val="23"/>
        </w:rPr>
      </w:pPr>
      <w:r>
        <w:rPr>
          <w:rFonts w:ascii="Calibri" w:eastAsia="Calibri" w:hAnsi="Calibri" w:hint="eastAsia"/>
          <w:color w:val="000000"/>
          <w:sz w:val="23"/>
        </w:rPr>
        <w:t>9-13.ABDCD    14-18.A B AAC  19-23.DCCDC 24-28.DDABD</w:t>
      </w:r>
    </w:p>
    <w:p>
      <w:pPr>
        <w:spacing w:line="264" w:lineRule="auto"/>
        <w:ind w:firstLine="0"/>
        <w:jc w:val="both"/>
        <w:rPr>
          <w:sz w:val="23"/>
        </w:rPr>
      </w:pPr>
      <w:r>
        <w:rPr>
          <w:rFonts w:ascii="宋体" w:eastAsia="宋体" w:hAnsi="宋体" w:hint="eastAsia"/>
          <w:color w:val="000000"/>
          <w:sz w:val="23"/>
        </w:rPr>
        <w:t>二、非选择题。</w:t>
      </w:r>
    </w:p>
    <w:p>
      <w:pPr>
        <w:spacing w:line="312" w:lineRule="auto"/>
        <w:ind w:firstLine="0"/>
        <w:jc w:val="both"/>
        <w:rPr>
          <w:sz w:val="20"/>
        </w:rPr>
      </w:pPr>
      <w:r>
        <w:rPr>
          <w:rFonts w:ascii="宋体" w:eastAsia="宋体" w:hAnsi="宋体" w:hint="eastAsia"/>
          <w:color w:val="000000"/>
          <w:sz w:val="20"/>
        </w:rPr>
        <w:t>29．（1）犯罪行为（1分）。侵犯他人生命健康权，有严重社会危害性（1分），触犯了刑法（1分），受到刑罚处罚（1分）。</w:t>
      </w:r>
    </w:p>
    <w:p>
      <w:pPr>
        <w:spacing w:line="264" w:lineRule="auto"/>
        <w:ind w:firstLine="0"/>
        <w:jc w:val="both"/>
        <w:rPr>
          <w:sz w:val="23"/>
        </w:rPr>
      </w:pPr>
      <w:r>
        <w:rPr>
          <w:rFonts w:ascii="宋体" w:eastAsia="宋体" w:hAnsi="宋体" w:hint="eastAsia"/>
          <w:color w:val="000000"/>
          <w:sz w:val="23"/>
        </w:rPr>
        <w:t>（2）增强法治观念，依法自律，依法维护自己的合法权益；学会关爱他人；学会调控情绪；关爱他人生命；自觉承担责任。（法律、道德、心理、责任任选三个角度，每角度两分，6分）</w:t>
      </w:r>
    </w:p>
    <w:p>
      <w:pPr>
        <w:spacing w:line="264" w:lineRule="auto"/>
        <w:ind w:firstLine="0"/>
        <w:jc w:val="both"/>
        <w:rPr>
          <w:sz w:val="23"/>
        </w:rPr>
      </w:pPr>
      <w:r>
        <w:rPr>
          <w:rFonts w:ascii="宋体" w:eastAsia="宋体" w:hAnsi="宋体" w:hint="eastAsia"/>
          <w:color w:val="000000"/>
          <w:sz w:val="23"/>
        </w:rPr>
        <w:t>30．（1）中华文化源远流长，博大精深，具有与时俱进的创造力，历久弥新（文化的特点2分）；现代科技将中华优秀传统文化魅力充分展现，弘扬了传统文化，创新驱动文化的发展</w:t>
      </w:r>
    </w:p>
    <w:p>
      <w:pPr>
        <w:spacing w:line="264" w:lineRule="auto"/>
        <w:ind w:firstLine="0"/>
        <w:jc w:val="both"/>
        <w:rPr>
          <w:sz w:val="23"/>
        </w:rPr>
      </w:pPr>
      <w:r>
        <w:rPr>
          <w:rFonts w:ascii="宋体" w:eastAsia="宋体" w:hAnsi="宋体" w:hint="eastAsia"/>
          <w:color w:val="000000"/>
          <w:sz w:val="23"/>
        </w:rPr>
        <w:t>（现代文化传承与创新，2分）；中华文化独一无二的理念、智慧、气度、神韵，增添了中国人民和中华民族内心深处的自信和自豪；或文化是一个国家、一个民族的灵魂（坚定文化自信、自豪，2分）。（文化的重要性、文化的特点、文化创新、坚定文化自信任选三个角度，每角度两分，6分）</w:t>
      </w:r>
    </w:p>
    <w:p>
      <w:pPr>
        <w:spacing w:line="264" w:lineRule="auto"/>
        <w:ind w:firstLine="0"/>
        <w:jc w:val="both"/>
        <w:rPr>
          <w:sz w:val="23"/>
        </w:rPr>
      </w:pPr>
      <w:r>
        <w:rPr>
          <w:rFonts w:ascii="宋体" w:eastAsia="宋体" w:hAnsi="宋体" w:hint="eastAsia"/>
          <w:color w:val="000000"/>
          <w:sz w:val="23"/>
        </w:rPr>
        <w:t>（2）坚守正确的价值观（审美观），弘扬正能量。（只要从传承经典文化，吸收中华优秀传统文化，优秀文化角度即可，一点即可，2分）</w:t>
      </w:r>
    </w:p>
    <w:p>
      <w:pPr>
        <w:spacing w:line="264" w:lineRule="auto"/>
        <w:ind w:firstLine="0"/>
        <w:jc w:val="both"/>
        <w:rPr>
          <w:sz w:val="23"/>
        </w:rPr>
      </w:pPr>
      <w:r>
        <w:rPr>
          <w:rFonts w:ascii="宋体" w:eastAsia="宋体" w:hAnsi="宋体" w:hint="eastAsia"/>
          <w:color w:val="000000"/>
          <w:sz w:val="23"/>
        </w:rPr>
        <w:t>31．（1）图2的比例尺大（1分），与图1比图2表示的实地范围小，内容详细（1分）。（结论1分，理由1分）</w:t>
      </w:r>
    </w:p>
    <w:p>
      <w:pPr>
        <w:spacing w:line="264" w:lineRule="auto"/>
        <w:ind w:firstLine="0"/>
        <w:jc w:val="both"/>
        <w:rPr>
          <w:sz w:val="23"/>
        </w:rPr>
      </w:pPr>
      <w:r>
        <w:rPr>
          <w:rFonts w:ascii="宋体" w:eastAsia="宋体" w:hAnsi="宋体" w:hint="eastAsia"/>
          <w:color w:val="000000"/>
          <w:sz w:val="23"/>
        </w:rPr>
        <w:t>（2）①旅游资源丰富，如岛屿、海滩、海岸线漫长；②海陆交通便利；③临近江浙沪经济发达；④客源市场广阔。（从自然和人文两个角度，每个角度两点，4分）</w:t>
      </w:r>
    </w:p>
    <w:p>
      <w:pPr>
        <w:spacing w:line="264" w:lineRule="auto"/>
        <w:ind w:firstLine="0"/>
        <w:jc w:val="both"/>
        <w:rPr>
          <w:sz w:val="23"/>
        </w:rPr>
      </w:pPr>
      <w:r>
        <w:rPr>
          <w:rFonts w:ascii="宋体" w:eastAsia="宋体" w:hAnsi="宋体" w:hint="eastAsia"/>
          <w:color w:val="000000"/>
          <w:sz w:val="23"/>
        </w:rPr>
        <w:t>（3）完善交通旅游基础设施；加强员工职业技术培训，优化旅游人文环境和服务质量；统一规划，保护海洋环境，打造精品休闲度假区；深入挖掘舟山海洋文化，提升旅游产品文化内涵；加大宣传力度，积极开拓国内外市场。（任选两条，4分）</w:t>
      </w:r>
    </w:p>
    <w:p>
      <w:pPr>
        <w:spacing w:line="264" w:lineRule="auto"/>
        <w:ind w:firstLine="0"/>
        <w:jc w:val="both"/>
        <w:rPr>
          <w:sz w:val="23"/>
        </w:rPr>
      </w:pPr>
      <w:r>
        <w:rPr>
          <w:rFonts w:ascii="宋体" w:eastAsia="宋体" w:hAnsi="宋体" w:hint="eastAsia"/>
          <w:color w:val="000000"/>
          <w:sz w:val="23"/>
        </w:rPr>
        <w:t>32．（1）兴：统治者吸取前王朝灭亡的教训，提倡轻徭薄赋，王朝兴盛（1分）；亡：统治者横征暴敛，激起民众的反抗，王朝灭亡（1分）。唐太宗重视发展生产，减轻农民赋税和劳役，开创“贞观之治”（2分）；隋炀帝不恤民力，导致农民起义，导致隋朝灭亡（2分）。（其他答案，言之成理，酌情给分，6分）</w:t>
      </w:r>
    </w:p>
    <w:p>
      <w:pPr>
        <w:spacing w:line="264" w:lineRule="auto"/>
        <w:ind w:firstLine="0"/>
        <w:jc w:val="both"/>
        <w:rPr>
          <w:sz w:val="23"/>
        </w:rPr>
      </w:pPr>
      <w:r>
        <w:rPr>
          <w:rFonts w:ascii="宋体" w:eastAsia="宋体" w:hAnsi="宋体" w:hint="eastAsia"/>
          <w:color w:val="000000"/>
          <w:sz w:val="23"/>
        </w:rPr>
        <w:t>（2）建立抗日民主政权（2分）；新中国成立，人民成为国家的主人（2分）；1954年，第一届全国人大的召开，通过了我国第一部社会主义宪法，也是我国有史以来真正反映人民利益的宪法，确立人民代表大会制度，为社会主义民主政治建设奠定了基础（2分）；随着各级人民民主政权的建立和社会主义改造的完成，社会主义民主在中国大地上得以真正确立。（抗日战争时期必写，一届政协，新中国成立，土地改革，一届人大，三大改造基本完成等史实任选两个，6分）</w:t>
      </w:r>
    </w:p>
    <w:p>
      <w:pPr>
        <w:spacing w:line="264" w:lineRule="auto"/>
        <w:ind w:firstLine="0"/>
        <w:jc w:val="both"/>
        <w:rPr>
          <w:sz w:val="23"/>
        </w:rPr>
        <w:sectPr>
          <w:type w:val="continuous"/>
          <w:pgSz w:w="11900" w:h="16820"/>
          <w:pgMar w:top="1680" w:right="1200" w:bottom="1680" w:left="1200" w:header="840" w:footer="840" w:gutter="0"/>
          <w:cols w:num="1" w:space="720"/>
        </w:sectPr>
      </w:pPr>
      <w:r>
        <w:rPr>
          <w:rFonts w:ascii="宋体" w:eastAsia="宋体" w:hAnsi="宋体" w:hint="eastAsia"/>
          <w:color w:val="000000"/>
          <w:sz w:val="23"/>
        </w:rPr>
        <w:t>33．（1）是全世界无产阶级的伟大导师（2分）（或科学共产主义的创始人、马克思主义的创立者）；浙考神墙620</w:t>
      </w:r>
    </w:p>
    <w:p>
      <w:pPr>
        <w:spacing w:line="288" w:lineRule="auto"/>
        <w:ind w:firstLine="0"/>
        <w:jc w:val="both"/>
        <w:rPr>
          <w:sz w:val="22"/>
        </w:rPr>
      </w:pPr>
      <w:r>
        <w:rPr>
          <w:rFonts w:ascii="宋体" w:eastAsia="宋体" w:hAnsi="宋体" w:hint="eastAsia"/>
          <w:color w:val="000000"/>
          <w:sz w:val="22"/>
        </w:rPr>
        <w:t>起草《共产党宣言》，撰写《资本论》，创立马克思主义理论；是“第一国际”的创始人之一，领导工人运动。（史实（2分）＋影响（2分），一个即可，6分）</w:t>
      </w:r>
    </w:p>
    <w:p>
      <w:pPr>
        <w:spacing w:line="288" w:lineRule="auto"/>
        <w:ind w:firstLine="0"/>
        <w:jc w:val="both"/>
        <w:rPr>
          <w:sz w:val="22"/>
        </w:rPr>
      </w:pPr>
      <w:r>
        <w:rPr>
          <w:rFonts w:ascii="宋体" w:eastAsia="宋体" w:hAnsi="宋体" w:hint="eastAsia"/>
          <w:color w:val="000000"/>
          <w:sz w:val="22"/>
        </w:rPr>
        <w:t>（2）1840年鸦片战争以后，中华民族陷人内忧外患的悲惨境地，各阶层不断探索救国救民的道路，都没有成功。五四运动后，马克思主义在中国得到广泛传播，为中国人民提供了全新的选择，1921年中国共产党成立，中国共产党人把马克思主义基本原理同中国革命和建设的具体实践结合起来，形成了毛泽东思想，发展了马克思主义，中国共产党团结带领人民经过长期奋斗，实现了中华民族从“东亚病夫”到站起来的伟大飞跃，马克思主义是科学的理论，是人民的理论，是不断发展的开放的理论。（史实＋影响，3个及以上给4-5分，有结论，逻辑严密给1分，五四运动、中共成立、革命道路、新中国成立等，6分）</w:t>
      </w:r>
    </w:p>
    <w:sectPr>
      <w:type w:val="continuous"/>
      <w:pgSz w:w="11900" w:h="16820"/>
      <w:pgMar w:top="1680" w:right="1440" w:bottom="2880" w:left="1440" w:header="840" w:footer="1440"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8</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8</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BC8"/>
    <w:rsid w:val="000D6051"/>
    <w:rsid w:val="009F0BE0"/>
    <w:rsid w:val="00BA6D97"/>
    <w:rsid w:val="00BD0BC8"/>
    <w:rsid w:val="055768AE"/>
    <w:rsid w:val="497F75F0"/>
  </w:rsids>
  <w:docVars>
    <w:docVar w:name="commondata" w:val="eyJoZGlkIjoiMTI3MDhjZTMzZDA1NzljNWY1MGMyZDAyZDUyMjdiOD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sz w:val="21"/>
      <w:szCs w:val="2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image" Target="media/image5.jpeg" /><Relationship Id="rId12" Type="http://schemas.openxmlformats.org/officeDocument/2006/relationships/image" Target="media/image6.jpeg" /><Relationship Id="rId13" Type="http://schemas.openxmlformats.org/officeDocument/2006/relationships/image" Target="media/image7.jpeg" /><Relationship Id="rId14" Type="http://schemas.openxmlformats.org/officeDocument/2006/relationships/image" Target="media/image8.jpeg" /><Relationship Id="rId15" Type="http://schemas.openxmlformats.org/officeDocument/2006/relationships/image" Target="media/image9.jpeg" /><Relationship Id="rId16" Type="http://schemas.openxmlformats.org/officeDocument/2006/relationships/image" Target="media/image10.jpeg" /><Relationship Id="rId17" Type="http://schemas.openxmlformats.org/officeDocument/2006/relationships/image" Target="media/image11.png"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2.jpeg" /><Relationship Id="rId9" Type="http://schemas.openxmlformats.org/officeDocument/2006/relationships/image" Target="media/image3.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8</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2024年浙江省金华市东阳市九年级中考二模历史与社会、道德与法治试题.docx</dc:title>
  <cp:revision>0</cp:revision>
  <cp:category>docx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DC1F69C413114285956A5B9FD2FE4DE8_13</vt:lpwstr>
  </property>
  <property fmtid="{D5CDD505-2E9C-101B-9397-08002B2CF9AE}" pid="3" name="KSOProductBuildVer">
    <vt:lpwstr>2052-12.1.0.16417</vt:lpwstr>
  </property>
</Properties>
</file>